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200" w:before="0" w:lineRule="auto"/>
        <w:rPr/>
      </w:pPr>
      <w:bookmarkStart w:colFirst="0" w:colLast="0" w:name="_heading=h.mzwjiypvww5t" w:id="0"/>
      <w:bookmarkEnd w:id="0"/>
      <w:r w:rsidDel="00000000" w:rsidR="00000000" w:rsidRPr="00000000">
        <w:rPr>
          <w:rtl w:val="0"/>
        </w:rPr>
        <w:t xml:space="preserve">Tearfund Standard Development Proposal Template</w:t>
      </w:r>
    </w:p>
    <w:p w:rsidR="00000000" w:rsidDel="00000000" w:rsidP="00000000" w:rsidRDefault="00000000" w:rsidRPr="00000000" w14:paraId="00000002">
      <w:pPr>
        <w:pBdr>
          <w:top w:color="e1ecf4" w:space="6" w:sz="48" w:val="single"/>
          <w:left w:color="e1ecf4" w:space="6" w:sz="48" w:val="single"/>
          <w:bottom w:color="e1ecf4" w:space="6" w:sz="48" w:val="single"/>
          <w:right w:color="e1ecf4" w:space="6" w:sz="48" w:val="single"/>
        </w:pBdr>
        <w:shd w:fill="e1ecf4" w:val="clear"/>
        <w:spacing w:after="100" w:lineRule="auto"/>
        <w:rPr>
          <w:rFonts w:ascii="Mulish ExtraBold" w:cs="Mulish ExtraBold" w:eastAsia="Mulish ExtraBold" w:hAnsi="Mulish ExtraBold"/>
          <w:color w:val="00819e"/>
          <w:sz w:val="27"/>
          <w:szCs w:val="27"/>
        </w:rPr>
      </w:pPr>
      <w:r w:rsidDel="00000000" w:rsidR="00000000" w:rsidRPr="00000000">
        <w:rPr>
          <w:rFonts w:ascii="Mulish ExtraBold" w:cs="Mulish ExtraBold" w:eastAsia="Mulish ExtraBold" w:hAnsi="Mulish ExtraBold"/>
          <w:color w:val="00819e"/>
          <w:sz w:val="27"/>
          <w:szCs w:val="27"/>
          <w:rtl w:val="0"/>
        </w:rPr>
        <w:t xml:space="preserve">Guidance </w:t>
      </w:r>
    </w:p>
    <w:p w:rsidR="00000000" w:rsidDel="00000000" w:rsidP="00000000" w:rsidRDefault="00000000" w:rsidRPr="00000000" w14:paraId="00000003">
      <w:pPr>
        <w:pBdr>
          <w:top w:color="e1ecf4" w:space="6" w:sz="48" w:val="single"/>
          <w:left w:color="e1ecf4" w:space="6" w:sz="48" w:val="single"/>
          <w:bottom w:color="e1ecf4" w:space="6" w:sz="48" w:val="single"/>
          <w:right w:color="e1ecf4" w:space="6" w:sz="48" w:val="single"/>
        </w:pBdr>
        <w:shd w:fill="e1ecf4" w:val="clear"/>
        <w:spacing w:after="100" w:lineRule="auto"/>
        <w:rPr/>
      </w:pPr>
      <w:r w:rsidDel="00000000" w:rsidR="00000000" w:rsidRPr="00000000">
        <w:rPr>
          <w:rtl w:val="0"/>
        </w:rPr>
        <w:t xml:space="preserve">This template can be used for all development projects. </w:t>
      </w:r>
    </w:p>
    <w:p w:rsidR="00000000" w:rsidDel="00000000" w:rsidP="00000000" w:rsidRDefault="00000000" w:rsidRPr="00000000" w14:paraId="00000004">
      <w:pPr>
        <w:pBdr>
          <w:top w:color="e1ecf4" w:space="6" w:sz="48" w:val="single"/>
          <w:left w:color="e1ecf4" w:space="6" w:sz="48" w:val="single"/>
          <w:bottom w:color="e1ecf4" w:space="6" w:sz="48" w:val="single"/>
          <w:right w:color="e1ecf4" w:space="6" w:sz="48" w:val="single"/>
        </w:pBdr>
        <w:shd w:fill="e1ecf4" w:val="clear"/>
        <w:spacing w:after="100" w:lineRule="auto"/>
        <w:rPr/>
      </w:pPr>
      <w:r w:rsidDel="00000000" w:rsidR="00000000" w:rsidRPr="00000000">
        <w:rPr>
          <w:rtl w:val="0"/>
        </w:rPr>
        <w:t xml:space="preserve">Questions have a suggested and/or maximum length for the answer in words, for example [250 words or 100-300 words]. This is for guidance, and your response can be shorter than the maximum. </w:t>
      </w:r>
    </w:p>
    <w:p w:rsidR="00000000" w:rsidDel="00000000" w:rsidP="00000000" w:rsidRDefault="00000000" w:rsidRPr="00000000" w14:paraId="00000005">
      <w:pPr>
        <w:pBdr>
          <w:top w:color="e1ecf4" w:space="6" w:sz="48" w:val="single"/>
          <w:left w:color="e1ecf4" w:space="6" w:sz="48" w:val="single"/>
          <w:bottom w:color="e1ecf4" w:space="6" w:sz="48" w:val="single"/>
          <w:right w:color="e1ecf4" w:space="6" w:sz="48" w:val="single"/>
        </w:pBdr>
        <w:shd w:fill="e1ecf4" w:val="clear"/>
        <w:spacing w:after="100" w:lineRule="auto"/>
        <w:rPr/>
      </w:pPr>
      <w:r w:rsidDel="00000000" w:rsidR="00000000" w:rsidRPr="00000000">
        <w:rPr>
          <w:rtl w:val="0"/>
        </w:rPr>
        <w:t xml:space="preserve">Guidance notes are given throughout the form. Wherever the word Annex appears, this means that there are guidance notes that can be found in one of the Annexes. </w:t>
      </w:r>
    </w:p>
    <w:p w:rsidR="00000000" w:rsidDel="00000000" w:rsidP="00000000" w:rsidRDefault="00000000" w:rsidRPr="00000000" w14:paraId="00000006">
      <w:pPr>
        <w:pBdr>
          <w:top w:color="e1ecf4" w:space="6" w:sz="48" w:val="single"/>
          <w:left w:color="e1ecf4" w:space="6" w:sz="48" w:val="single"/>
          <w:bottom w:color="e1ecf4" w:space="6" w:sz="48" w:val="single"/>
          <w:right w:color="e1ecf4" w:space="6" w:sz="48" w:val="single"/>
        </w:pBdr>
        <w:shd w:fill="e1ecf4" w:val="clear"/>
        <w:spacing w:after="100" w:lineRule="auto"/>
        <w:rPr/>
      </w:pPr>
      <w:r w:rsidDel="00000000" w:rsidR="00000000" w:rsidRPr="00000000">
        <w:rPr>
          <w:rtl w:val="0"/>
        </w:rPr>
        <w:t xml:space="preserve">The Annexes are as follows:</w:t>
      </w:r>
    </w:p>
    <w:p w:rsidR="00000000" w:rsidDel="00000000" w:rsidP="00000000" w:rsidRDefault="00000000" w:rsidRPr="00000000" w14:paraId="00000007">
      <w:pPr>
        <w:pBdr>
          <w:top w:color="e1ecf4" w:space="6" w:sz="48" w:val="single"/>
          <w:left w:color="e1ecf4" w:space="6" w:sz="48" w:val="single"/>
          <w:bottom w:color="e1ecf4" w:space="6" w:sz="48" w:val="single"/>
          <w:right w:color="e1ecf4" w:space="6" w:sz="48" w:val="single"/>
        </w:pBdr>
        <w:shd w:fill="e1ecf4" w:val="clear"/>
        <w:spacing w:after="100" w:lineRule="auto"/>
        <w:rPr>
          <w:color w:val="00819e"/>
        </w:rPr>
      </w:pPr>
      <w:hyperlink w:anchor="bookmark=id.9nwd8gyjdq0h">
        <w:r w:rsidDel="00000000" w:rsidR="00000000" w:rsidRPr="00000000">
          <w:rPr>
            <w:color w:val="00819e"/>
            <w:u w:val="single"/>
            <w:rtl w:val="0"/>
          </w:rPr>
          <w:t xml:space="preserve">Annex A -Glossary and Definitions.</w:t>
        </w:r>
      </w:hyperlink>
      <w:r w:rsidDel="00000000" w:rsidR="00000000" w:rsidRPr="00000000">
        <w:rPr>
          <w:rtl w:val="0"/>
        </w:rPr>
      </w:r>
    </w:p>
    <w:p w:rsidR="00000000" w:rsidDel="00000000" w:rsidP="00000000" w:rsidRDefault="00000000" w:rsidRPr="00000000" w14:paraId="00000008">
      <w:pPr>
        <w:pBdr>
          <w:top w:color="e1ecf4" w:space="6" w:sz="48" w:val="single"/>
          <w:left w:color="e1ecf4" w:space="6" w:sz="48" w:val="single"/>
          <w:bottom w:color="e1ecf4" w:space="6" w:sz="48" w:val="single"/>
          <w:right w:color="e1ecf4" w:space="6" w:sz="48" w:val="single"/>
        </w:pBdr>
        <w:shd w:fill="e1ecf4" w:val="clear"/>
        <w:spacing w:after="100" w:lineRule="auto"/>
        <w:rPr>
          <w:color w:val="00819e"/>
        </w:rPr>
      </w:pPr>
      <w:hyperlink w:anchor="bookmark=id.cl56cum45km7">
        <w:r w:rsidDel="00000000" w:rsidR="00000000" w:rsidRPr="00000000">
          <w:rPr>
            <w:color w:val="00819e"/>
            <w:u w:val="single"/>
            <w:rtl w:val="0"/>
          </w:rPr>
          <w:t xml:space="preserve">Annex B- Project Tagging Guidance</w:t>
        </w:r>
      </w:hyperlink>
      <w:r w:rsidDel="00000000" w:rsidR="00000000" w:rsidRPr="00000000">
        <w:rPr>
          <w:rtl w:val="0"/>
        </w:rPr>
      </w:r>
    </w:p>
    <w:p w:rsidR="00000000" w:rsidDel="00000000" w:rsidP="00000000" w:rsidRDefault="00000000" w:rsidRPr="00000000" w14:paraId="00000009">
      <w:pPr>
        <w:pBdr>
          <w:top w:color="e1ecf4" w:space="6" w:sz="48" w:val="single"/>
          <w:left w:color="e1ecf4" w:space="6" w:sz="48" w:val="single"/>
          <w:bottom w:color="e1ecf4" w:space="6" w:sz="48" w:val="single"/>
          <w:right w:color="e1ecf4" w:space="6" w:sz="48" w:val="single"/>
        </w:pBdr>
        <w:shd w:fill="e1ecf4" w:val="clear"/>
        <w:spacing w:after="100" w:lineRule="auto"/>
        <w:rPr>
          <w:color w:val="00819e"/>
        </w:rPr>
      </w:pPr>
      <w:hyperlink w:anchor="bookmark=id.6dhw96fl9q7c">
        <w:r w:rsidDel="00000000" w:rsidR="00000000" w:rsidRPr="00000000">
          <w:rPr>
            <w:color w:val="00819e"/>
            <w:u w:val="single"/>
            <w:rtl w:val="0"/>
          </w:rPr>
          <w:t xml:space="preserve">Annex C-Project Design Narratives Guidance</w:t>
        </w:r>
      </w:hyperlink>
      <w:r w:rsidDel="00000000" w:rsidR="00000000" w:rsidRPr="00000000">
        <w:rPr>
          <w:rtl w:val="0"/>
        </w:rPr>
      </w:r>
    </w:p>
    <w:p w:rsidR="00000000" w:rsidDel="00000000" w:rsidP="00000000" w:rsidRDefault="00000000" w:rsidRPr="00000000" w14:paraId="0000000A">
      <w:pPr>
        <w:pBdr>
          <w:top w:color="e1ecf4" w:space="6" w:sz="48" w:val="single"/>
          <w:left w:color="e1ecf4" w:space="6" w:sz="48" w:val="single"/>
          <w:bottom w:color="e1ecf4" w:space="6" w:sz="48" w:val="single"/>
          <w:right w:color="e1ecf4" w:space="6" w:sz="48" w:val="single"/>
        </w:pBdr>
        <w:shd w:fill="e1ecf4" w:val="clear"/>
        <w:spacing w:after="0" w:lineRule="auto"/>
        <w:rPr>
          <w:color w:val="00819e"/>
        </w:rPr>
      </w:pPr>
      <w:hyperlink w:anchor="bookmark=id.oqgip7dvja2b">
        <w:r w:rsidDel="00000000" w:rsidR="00000000" w:rsidRPr="00000000">
          <w:rPr>
            <w:color w:val="00819e"/>
            <w:u w:val="single"/>
            <w:rtl w:val="0"/>
          </w:rPr>
          <w:t xml:space="preserve">Annex D - Project Logframe Guidance</w:t>
        </w:r>
      </w:hyperlink>
      <w:r w:rsidDel="00000000" w:rsidR="00000000" w:rsidRPr="00000000">
        <w:rPr>
          <w:rtl w:val="0"/>
        </w:rPr>
      </w:r>
    </w:p>
    <w:p w:rsidR="00000000" w:rsidDel="00000000" w:rsidP="00000000" w:rsidRDefault="00000000" w:rsidRPr="00000000" w14:paraId="0000000B">
      <w:pPr>
        <w:pStyle w:val="Heading2"/>
        <w:spacing w:after="200" w:before="500" w:lineRule="auto"/>
        <w:rPr/>
      </w:pPr>
      <w:bookmarkStart w:colFirst="0" w:colLast="0" w:name="_heading=h.ullsxzvogese" w:id="1"/>
      <w:bookmarkEnd w:id="1"/>
      <w:r w:rsidDel="00000000" w:rsidR="00000000" w:rsidRPr="00000000">
        <w:rPr>
          <w:rtl w:val="0"/>
        </w:rPr>
        <w:t xml:space="preserve">Section A - Basic Information</w:t>
      </w:r>
    </w:p>
    <w:tbl>
      <w:tblPr>
        <w:tblStyle w:val="Table1"/>
        <w:tblW w:w="99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5"/>
        <w:gridCol w:w="2550"/>
        <w:gridCol w:w="2820"/>
        <w:gridCol w:w="1650"/>
        <w:gridCol w:w="2280"/>
        <w:tblGridChange w:id="0">
          <w:tblGrid>
            <w:gridCol w:w="615"/>
            <w:gridCol w:w="2550"/>
            <w:gridCol w:w="2820"/>
            <w:gridCol w:w="1650"/>
            <w:gridCol w:w="2280"/>
          </w:tblGrid>
        </w:tblGridChange>
      </w:tblGrid>
      <w:tr>
        <w:trPr>
          <w:cantSplit w:val="0"/>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0C">
            <w:pPr>
              <w:rPr/>
            </w:pPr>
            <w:r w:rsidDel="00000000" w:rsidR="00000000" w:rsidRPr="00000000">
              <w:rPr>
                <w:rtl w:val="0"/>
              </w:rPr>
              <w:t xml:space="preserve">A.1</w:t>
            </w:r>
          </w:p>
        </w:tc>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0D">
            <w:pPr>
              <w:rPr/>
            </w:pPr>
            <w:r w:rsidDel="00000000" w:rsidR="00000000" w:rsidRPr="00000000">
              <w:rPr>
                <w:rtl w:val="0"/>
              </w:rPr>
              <w:t xml:space="preserve">Name of the leading Implementing Partner</w:t>
            </w:r>
            <w:r w:rsidDel="00000000" w:rsidR="00000000" w:rsidRPr="00000000">
              <w:rPr>
                <w:vertAlign w:val="superscript"/>
              </w:rPr>
              <w:footnoteReference w:customMarkFollows="0" w:id="0"/>
            </w:r>
            <w:r w:rsidDel="00000000" w:rsidR="00000000" w:rsidRPr="00000000">
              <w:rPr>
                <w:rtl w:val="0"/>
              </w:rPr>
              <w:t xml:space="preserve"> </w:t>
            </w:r>
          </w:p>
          <w:p w:rsidR="00000000" w:rsidDel="00000000" w:rsidP="00000000" w:rsidRDefault="00000000" w:rsidRPr="00000000" w14:paraId="0000000E">
            <w:pPr>
              <w:rPr/>
            </w:pPr>
            <w:r w:rsidDel="00000000" w:rsidR="00000000" w:rsidRPr="00000000">
              <w:rPr>
                <w:rtl w:val="0"/>
              </w:rPr>
            </w:r>
          </w:p>
        </w:tc>
        <w:tc>
          <w:tcPr>
            <w:gridSpan w:val="3"/>
            <w:tcBorders>
              <w:top w:color="00819e" w:space="0" w:sz="8" w:val="single"/>
              <w:left w:color="00819e" w:space="0" w:sz="8" w:val="single"/>
              <w:bottom w:color="00819e" w:space="0" w:sz="4" w:val="single"/>
              <w:right w:color="00819e" w:space="0" w:sz="8" w:val="single"/>
            </w:tcBorders>
          </w:tcPr>
          <w:p w:rsidR="00000000" w:rsidDel="00000000" w:rsidP="00000000" w:rsidRDefault="00000000" w:rsidRPr="00000000" w14:paraId="0000000F">
            <w:pPr>
              <w:rPr/>
            </w:pPr>
            <w:r w:rsidDel="00000000" w:rsidR="00000000" w:rsidRPr="00000000">
              <w:rPr>
                <w:rtl w:val="0"/>
              </w:rPr>
            </w:r>
          </w:p>
        </w:tc>
      </w:tr>
      <w:tr>
        <w:trPr>
          <w:cantSplit w:val="0"/>
          <w:trHeight w:val="400" w:hRule="atLeast"/>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12">
            <w:pPr>
              <w:rPr/>
            </w:pPr>
            <w:r w:rsidDel="00000000" w:rsidR="00000000" w:rsidRPr="00000000">
              <w:rPr>
                <w:rtl w:val="0"/>
              </w:rPr>
              <w:t xml:space="preserve">A.2</w:t>
            </w:r>
          </w:p>
        </w:tc>
        <w:tc>
          <w:tcPr>
            <w:vMerge w:val="restart"/>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13">
            <w:pPr>
              <w:rPr/>
            </w:pPr>
            <w:r w:rsidDel="00000000" w:rsidR="00000000" w:rsidRPr="00000000">
              <w:rPr>
                <w:rtl w:val="0"/>
              </w:rPr>
              <w:t xml:space="preserve">Names of any other Implementers</w:t>
            </w:r>
          </w:p>
        </w:tc>
        <w:tc>
          <w:tcPr>
            <w:gridSpan w:val="3"/>
            <w:tcBorders>
              <w:top w:color="00819e" w:space="0" w:sz="4" w:val="single"/>
              <w:left w:color="00819e" w:space="0" w:sz="8" w:val="single"/>
              <w:bottom w:color="00819e" w:space="0" w:sz="4" w:val="single"/>
              <w:right w:color="00819e" w:space="0" w:sz="8" w:val="single"/>
            </w:tcBorders>
          </w:tcPr>
          <w:p w:rsidR="00000000" w:rsidDel="00000000" w:rsidP="00000000" w:rsidRDefault="00000000" w:rsidRPr="00000000" w14:paraId="00000014">
            <w:pPr>
              <w:rPr/>
            </w:pPr>
            <w:r w:rsidDel="00000000" w:rsidR="00000000" w:rsidRPr="00000000">
              <w:rPr>
                <w:rtl w:val="0"/>
              </w:rPr>
              <w:t xml:space="preserve">1</w:t>
            </w:r>
          </w:p>
        </w:tc>
      </w:tr>
      <w:tr>
        <w:trPr>
          <w:cantSplit w:val="0"/>
          <w:trHeight w:val="400" w:hRule="atLeast"/>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17">
            <w:pPr>
              <w:rPr/>
            </w:pPr>
            <w:r w:rsidDel="00000000" w:rsidR="00000000" w:rsidRPr="00000000">
              <w:rPr>
                <w:rtl w:val="0"/>
              </w:rPr>
            </w:r>
          </w:p>
        </w:tc>
        <w:tc>
          <w:tcPr>
            <w:vMerge w:val="continue"/>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3"/>
            <w:tcBorders>
              <w:top w:color="00819e" w:space="0" w:sz="4" w:val="single"/>
              <w:left w:color="00819e" w:space="0" w:sz="8" w:val="single"/>
              <w:bottom w:color="00819e" w:space="0" w:sz="4" w:val="single"/>
              <w:right w:color="00819e" w:space="0" w:sz="8" w:val="single"/>
            </w:tcBorders>
          </w:tcPr>
          <w:p w:rsidR="00000000" w:rsidDel="00000000" w:rsidP="00000000" w:rsidRDefault="00000000" w:rsidRPr="00000000" w14:paraId="00000019">
            <w:pPr>
              <w:rPr/>
            </w:pPr>
            <w:r w:rsidDel="00000000" w:rsidR="00000000" w:rsidRPr="00000000">
              <w:rPr>
                <w:rtl w:val="0"/>
              </w:rPr>
              <w:t xml:space="preserve">2</w:t>
            </w:r>
          </w:p>
        </w:tc>
      </w:tr>
      <w:tr>
        <w:trPr>
          <w:cantSplit w:val="0"/>
          <w:trHeight w:val="400" w:hRule="atLeast"/>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1C">
            <w:pPr>
              <w:rPr/>
            </w:pPr>
            <w:r w:rsidDel="00000000" w:rsidR="00000000" w:rsidRPr="00000000">
              <w:rPr>
                <w:rtl w:val="0"/>
              </w:rPr>
            </w:r>
          </w:p>
        </w:tc>
        <w:tc>
          <w:tcPr>
            <w:vMerge w:val="continue"/>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3"/>
            <w:tcBorders>
              <w:top w:color="00819e" w:space="0" w:sz="4" w:val="single"/>
              <w:left w:color="00819e" w:space="0" w:sz="8" w:val="single"/>
              <w:bottom w:color="00819e" w:space="0" w:sz="4" w:val="single"/>
              <w:right w:color="00819e" w:space="0" w:sz="8" w:val="single"/>
            </w:tcBorders>
          </w:tcPr>
          <w:p w:rsidR="00000000" w:rsidDel="00000000" w:rsidP="00000000" w:rsidRDefault="00000000" w:rsidRPr="00000000" w14:paraId="0000001E">
            <w:pPr>
              <w:rPr/>
            </w:pPr>
            <w:r w:rsidDel="00000000" w:rsidR="00000000" w:rsidRPr="00000000">
              <w:rPr>
                <w:rtl w:val="0"/>
              </w:rPr>
              <w:t xml:space="preserve">3</w:t>
            </w:r>
          </w:p>
        </w:tc>
      </w:tr>
      <w:tr>
        <w:trPr>
          <w:cantSplit w:val="0"/>
          <w:tblHeader w:val="0"/>
        </w:trPr>
        <w:tc>
          <w:tcPr>
            <w:vMerge w:val="restart"/>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21">
            <w:pPr>
              <w:rPr/>
            </w:pPr>
            <w:r w:rsidDel="00000000" w:rsidR="00000000" w:rsidRPr="00000000">
              <w:rPr>
                <w:rtl w:val="0"/>
              </w:rPr>
              <w:t xml:space="preserve">A.3</w:t>
            </w:r>
          </w:p>
        </w:tc>
        <w:tc>
          <w:tcPr>
            <w:vMerge w:val="restart"/>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22">
            <w:pPr>
              <w:rPr/>
            </w:pPr>
            <w:r w:rsidDel="00000000" w:rsidR="00000000" w:rsidRPr="00000000">
              <w:rPr>
                <w:rtl w:val="0"/>
              </w:rPr>
              <w:t xml:space="preserve">The person in charge of the leading Implementing Partner (partner admin)</w:t>
            </w:r>
          </w:p>
        </w:tc>
        <w:tc>
          <w:tcPr>
            <w:tcBorders>
              <w:top w:color="00819e" w:space="0" w:sz="4"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023">
            <w:pPr>
              <w:rPr>
                <w:color w:val="ffffff"/>
              </w:rPr>
            </w:pPr>
            <w:r w:rsidDel="00000000" w:rsidR="00000000" w:rsidRPr="00000000">
              <w:rPr>
                <w:color w:val="ffffff"/>
                <w:rtl w:val="0"/>
              </w:rPr>
              <w:t xml:space="preserve">Name and email address</w:t>
            </w:r>
          </w:p>
        </w:tc>
        <w:tc>
          <w:tcPr>
            <w:tcBorders>
              <w:top w:color="00819e" w:space="0" w:sz="4" w:val="single"/>
              <w:left w:color="00819e" w:space="0" w:sz="8" w:val="single"/>
              <w:bottom w:color="00819e" w:space="0" w:sz="8" w:val="single"/>
              <w:right w:color="00819e" w:space="0" w:sz="8" w:val="single"/>
            </w:tcBorders>
            <w:shd w:fill="173145" w:val="clear"/>
            <w:vAlign w:val="center"/>
          </w:tcPr>
          <w:p w:rsidR="00000000" w:rsidDel="00000000" w:rsidP="00000000" w:rsidRDefault="00000000" w:rsidRPr="00000000" w14:paraId="00000024">
            <w:pPr>
              <w:rPr>
                <w:color w:val="ffffff"/>
              </w:rPr>
            </w:pPr>
            <w:r w:rsidDel="00000000" w:rsidR="00000000" w:rsidRPr="00000000">
              <w:rPr>
                <w:color w:val="ffffff"/>
                <w:rtl w:val="0"/>
              </w:rPr>
              <w:t xml:space="preserve">Role</w:t>
            </w:r>
          </w:p>
        </w:tc>
        <w:tc>
          <w:tcPr>
            <w:tcBorders>
              <w:top w:color="00819e" w:space="0" w:sz="4" w:val="single"/>
              <w:left w:color="00819e" w:space="0" w:sz="8" w:val="single"/>
              <w:bottom w:color="00819e" w:space="0" w:sz="8" w:val="single"/>
              <w:right w:color="00819e" w:space="0" w:sz="8" w:val="single"/>
            </w:tcBorders>
            <w:shd w:fill="173145" w:val="clear"/>
            <w:vAlign w:val="center"/>
          </w:tcPr>
          <w:p w:rsidR="00000000" w:rsidDel="00000000" w:rsidP="00000000" w:rsidRDefault="00000000" w:rsidRPr="00000000" w14:paraId="00000025">
            <w:pPr>
              <w:rPr>
                <w:color w:val="ffffff"/>
              </w:rPr>
            </w:pPr>
            <w:r w:rsidDel="00000000" w:rsidR="00000000" w:rsidRPr="00000000">
              <w:rPr>
                <w:color w:val="ffffff"/>
                <w:rtl w:val="0"/>
              </w:rPr>
              <w:t xml:space="preserve">Team/Organisation</w:t>
            </w:r>
          </w:p>
        </w:tc>
      </w:tr>
      <w:tr>
        <w:trPr>
          <w:cantSplit w:val="0"/>
          <w:tblHeader w:val="0"/>
        </w:trPr>
        <w:tc>
          <w:tcPr>
            <w:vMerge w:val="continue"/>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rPr>
            </w:pPr>
            <w:r w:rsidDel="00000000" w:rsidR="00000000" w:rsidRPr="00000000">
              <w:rPr>
                <w:rtl w:val="0"/>
              </w:rPr>
            </w:r>
          </w:p>
        </w:tc>
        <w:tc>
          <w:tcPr>
            <w:vMerge w:val="continue"/>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rPr>
            </w:pPr>
            <w:r w:rsidDel="00000000" w:rsidR="00000000" w:rsidRPr="00000000">
              <w:rPr>
                <w:rtl w:val="0"/>
              </w:rPr>
            </w:r>
          </w:p>
        </w:tc>
        <w:tc>
          <w:tcPr>
            <w:tcBorders>
              <w:top w:color="00819e" w:space="0" w:sz="8" w:val="single"/>
              <w:left w:color="00819e" w:space="0" w:sz="8" w:val="single"/>
              <w:bottom w:color="00819e" w:space="0" w:sz="4" w:val="single"/>
              <w:right w:color="00819e" w:space="0" w:sz="8" w:val="single"/>
            </w:tcBorders>
          </w:tcPr>
          <w:p w:rsidR="00000000" w:rsidDel="00000000" w:rsidP="00000000" w:rsidRDefault="00000000" w:rsidRPr="00000000" w14:paraId="00000028">
            <w:pPr>
              <w:rPr/>
            </w:pPr>
            <w:r w:rsidDel="00000000" w:rsidR="00000000" w:rsidRPr="00000000">
              <w:rPr>
                <w:rtl w:val="0"/>
              </w:rPr>
            </w:r>
          </w:p>
        </w:tc>
        <w:tc>
          <w:tcPr>
            <w:tcBorders>
              <w:top w:color="00819e" w:space="0" w:sz="8" w:val="single"/>
              <w:left w:color="00819e" w:space="0" w:sz="8" w:val="single"/>
              <w:bottom w:color="00819e" w:space="0" w:sz="4" w:val="single"/>
              <w:right w:color="00819e" w:space="0" w:sz="8" w:val="single"/>
            </w:tcBorders>
            <w:vAlign w:val="center"/>
          </w:tcPr>
          <w:p w:rsidR="00000000" w:rsidDel="00000000" w:rsidP="00000000" w:rsidRDefault="00000000" w:rsidRPr="00000000" w14:paraId="00000029">
            <w:pPr>
              <w:rPr/>
            </w:pPr>
            <w:r w:rsidDel="00000000" w:rsidR="00000000" w:rsidRPr="00000000">
              <w:rPr>
                <w:rtl w:val="0"/>
              </w:rPr>
            </w:r>
          </w:p>
        </w:tc>
        <w:tc>
          <w:tcPr>
            <w:tcBorders>
              <w:top w:color="00819e" w:space="0" w:sz="8" w:val="single"/>
              <w:left w:color="00819e" w:space="0" w:sz="8" w:val="single"/>
              <w:bottom w:color="00819e" w:space="0" w:sz="4" w:val="single"/>
              <w:right w:color="00819e" w:space="0" w:sz="8" w:val="single"/>
            </w:tcBorders>
            <w:vAlign w:val="center"/>
          </w:tcPr>
          <w:p w:rsidR="00000000" w:rsidDel="00000000" w:rsidP="00000000" w:rsidRDefault="00000000" w:rsidRPr="00000000" w14:paraId="0000002A">
            <w:pPr>
              <w:rPr/>
            </w:pPr>
            <w:r w:rsidDel="00000000" w:rsidR="00000000" w:rsidRPr="00000000">
              <w:rPr>
                <w:rtl w:val="0"/>
              </w:rPr>
            </w:r>
          </w:p>
        </w:tc>
      </w:tr>
      <w:tr>
        <w:trPr>
          <w:cantSplit w:val="0"/>
          <w:tblHeader w:val="0"/>
        </w:trPr>
        <w:tc>
          <w:tcPr>
            <w:vMerge w:val="restart"/>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2B">
            <w:pPr>
              <w:rPr/>
            </w:pPr>
            <w:r w:rsidDel="00000000" w:rsidR="00000000" w:rsidRPr="00000000">
              <w:rPr>
                <w:rtl w:val="0"/>
              </w:rPr>
              <w:t xml:space="preserve">A.4</w:t>
            </w:r>
          </w:p>
        </w:tc>
        <w:tc>
          <w:tcPr>
            <w:vMerge w:val="restart"/>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2C">
            <w:pPr>
              <w:rPr/>
            </w:pPr>
            <w:r w:rsidDel="00000000" w:rsidR="00000000" w:rsidRPr="00000000">
              <w:rPr>
                <w:rtl w:val="0"/>
              </w:rPr>
              <w:t xml:space="preserve">Name and role of the person managing the Project (Tearfund project owner)</w:t>
            </w:r>
          </w:p>
        </w:tc>
        <w:tc>
          <w:tcPr>
            <w:tcBorders>
              <w:top w:color="00819e" w:space="0" w:sz="4"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02D">
            <w:pPr>
              <w:rPr>
                <w:color w:val="ffffff"/>
              </w:rPr>
            </w:pPr>
            <w:r w:rsidDel="00000000" w:rsidR="00000000" w:rsidRPr="00000000">
              <w:rPr>
                <w:color w:val="ffffff"/>
                <w:rtl w:val="0"/>
              </w:rPr>
              <w:t xml:space="preserve">Name and email address</w:t>
            </w:r>
          </w:p>
        </w:tc>
        <w:tc>
          <w:tcPr>
            <w:tcBorders>
              <w:top w:color="00819e" w:space="0" w:sz="4" w:val="single"/>
              <w:left w:color="00819e" w:space="0" w:sz="8" w:val="single"/>
              <w:bottom w:color="00819e" w:space="0" w:sz="8" w:val="single"/>
              <w:right w:color="00819e" w:space="0" w:sz="8" w:val="single"/>
            </w:tcBorders>
            <w:shd w:fill="173145" w:val="clear"/>
            <w:vAlign w:val="center"/>
          </w:tcPr>
          <w:p w:rsidR="00000000" w:rsidDel="00000000" w:rsidP="00000000" w:rsidRDefault="00000000" w:rsidRPr="00000000" w14:paraId="0000002E">
            <w:pPr>
              <w:rPr>
                <w:color w:val="ffffff"/>
              </w:rPr>
            </w:pPr>
            <w:r w:rsidDel="00000000" w:rsidR="00000000" w:rsidRPr="00000000">
              <w:rPr>
                <w:color w:val="ffffff"/>
                <w:rtl w:val="0"/>
              </w:rPr>
              <w:t xml:space="preserve">Role</w:t>
            </w:r>
          </w:p>
        </w:tc>
        <w:tc>
          <w:tcPr>
            <w:tcBorders>
              <w:top w:color="00819e" w:space="0" w:sz="4" w:val="single"/>
              <w:left w:color="00819e" w:space="0" w:sz="8" w:val="single"/>
              <w:bottom w:color="00819e" w:space="0" w:sz="8" w:val="single"/>
              <w:right w:color="00819e" w:space="0" w:sz="8" w:val="single"/>
            </w:tcBorders>
            <w:shd w:fill="173145" w:val="clear"/>
            <w:vAlign w:val="center"/>
          </w:tcPr>
          <w:p w:rsidR="00000000" w:rsidDel="00000000" w:rsidP="00000000" w:rsidRDefault="00000000" w:rsidRPr="00000000" w14:paraId="0000002F">
            <w:pPr>
              <w:rPr>
                <w:color w:val="ffffff"/>
              </w:rPr>
            </w:pPr>
            <w:r w:rsidDel="00000000" w:rsidR="00000000" w:rsidRPr="00000000">
              <w:rPr>
                <w:color w:val="ffffff"/>
                <w:rtl w:val="0"/>
              </w:rPr>
              <w:t xml:space="preserve">Team</w:t>
            </w:r>
          </w:p>
        </w:tc>
      </w:tr>
      <w:tr>
        <w:trPr>
          <w:cantSplit w:val="0"/>
          <w:tblHeader w:val="0"/>
        </w:trPr>
        <w:tc>
          <w:tcPr>
            <w:vMerge w:val="continue"/>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rPr>
            </w:pPr>
            <w:r w:rsidDel="00000000" w:rsidR="00000000" w:rsidRPr="00000000">
              <w:rPr>
                <w:rtl w:val="0"/>
              </w:rPr>
            </w:r>
          </w:p>
        </w:tc>
        <w:tc>
          <w:tcPr>
            <w:vMerge w:val="continue"/>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rPr>
            </w:pPr>
            <w:r w:rsidDel="00000000" w:rsidR="00000000" w:rsidRPr="00000000">
              <w:rPr>
                <w:rtl w:val="0"/>
              </w:rPr>
            </w:r>
          </w:p>
        </w:tc>
        <w:tc>
          <w:tcPr>
            <w:tcBorders>
              <w:top w:color="00819e" w:space="0" w:sz="8" w:val="single"/>
              <w:left w:color="00819e" w:space="0" w:sz="8" w:val="single"/>
              <w:bottom w:color="00819e" w:space="0" w:sz="4" w:val="single"/>
              <w:right w:color="00819e" w:space="0" w:sz="8" w:val="single"/>
            </w:tcBorders>
          </w:tcPr>
          <w:p w:rsidR="00000000" w:rsidDel="00000000" w:rsidP="00000000" w:rsidRDefault="00000000" w:rsidRPr="00000000" w14:paraId="00000032">
            <w:pPr>
              <w:rPr/>
            </w:pPr>
            <w:r w:rsidDel="00000000" w:rsidR="00000000" w:rsidRPr="00000000">
              <w:rPr>
                <w:rtl w:val="0"/>
              </w:rPr>
            </w:r>
          </w:p>
        </w:tc>
        <w:tc>
          <w:tcPr>
            <w:tcBorders>
              <w:top w:color="00819e" w:space="0" w:sz="8" w:val="single"/>
              <w:left w:color="00819e" w:space="0" w:sz="8" w:val="single"/>
              <w:bottom w:color="00819e" w:space="0" w:sz="4" w:val="single"/>
              <w:right w:color="00819e" w:space="0" w:sz="8" w:val="single"/>
            </w:tcBorders>
            <w:vAlign w:val="center"/>
          </w:tcPr>
          <w:p w:rsidR="00000000" w:rsidDel="00000000" w:rsidP="00000000" w:rsidRDefault="00000000" w:rsidRPr="00000000" w14:paraId="00000033">
            <w:pPr>
              <w:rPr/>
            </w:pPr>
            <w:r w:rsidDel="00000000" w:rsidR="00000000" w:rsidRPr="00000000">
              <w:rPr>
                <w:rtl w:val="0"/>
              </w:rPr>
            </w:r>
          </w:p>
        </w:tc>
        <w:tc>
          <w:tcPr>
            <w:tcBorders>
              <w:top w:color="00819e" w:space="0" w:sz="8" w:val="single"/>
              <w:left w:color="00819e" w:space="0" w:sz="8" w:val="single"/>
              <w:bottom w:color="00819e" w:space="0" w:sz="4" w:val="single"/>
              <w:right w:color="00819e" w:space="0" w:sz="8" w:val="single"/>
            </w:tcBorders>
            <w:vAlign w:val="center"/>
          </w:tcPr>
          <w:p w:rsidR="00000000" w:rsidDel="00000000" w:rsidP="00000000" w:rsidRDefault="00000000" w:rsidRPr="00000000" w14:paraId="00000034">
            <w:pPr>
              <w:rPr/>
            </w:pPr>
            <w:r w:rsidDel="00000000" w:rsidR="00000000" w:rsidRPr="00000000">
              <w:rPr>
                <w:rtl w:val="0"/>
              </w:rPr>
            </w:r>
          </w:p>
        </w:tc>
      </w:tr>
    </w:tbl>
    <w:p w:rsidR="00000000" w:rsidDel="00000000" w:rsidP="00000000" w:rsidRDefault="00000000" w:rsidRPr="00000000" w14:paraId="00000035">
      <w:pPr>
        <w:rPr>
          <w:rFonts w:ascii="Mulish ExtraBold" w:cs="Mulish ExtraBold" w:eastAsia="Mulish ExtraBold" w:hAnsi="Mulish ExtraBold"/>
        </w:rPr>
      </w:pPr>
      <w:r w:rsidDel="00000000" w:rsidR="00000000" w:rsidRPr="00000000">
        <w:rPr>
          <w:rtl w:val="0"/>
        </w:rPr>
      </w:r>
    </w:p>
    <w:p w:rsidR="00000000" w:rsidDel="00000000" w:rsidP="00000000" w:rsidRDefault="00000000" w:rsidRPr="00000000" w14:paraId="00000036">
      <w:pPr>
        <w:pStyle w:val="Heading2"/>
        <w:spacing w:after="200" w:before="0" w:lineRule="auto"/>
        <w:jc w:val="both"/>
        <w:rPr/>
      </w:pPr>
      <w:bookmarkStart w:colFirst="0" w:colLast="0" w:name="_heading=h.z549l0f5tpqg" w:id="2"/>
      <w:bookmarkEnd w:id="2"/>
      <w:r w:rsidDel="00000000" w:rsidR="00000000" w:rsidRPr="00000000">
        <w:rPr>
          <w:rtl w:val="0"/>
        </w:rPr>
        <w:t xml:space="preserve">Section B</w:t>
        <w:tab/>
        <w:t xml:space="preserve"> - Project Overview and Context </w:t>
      </w:r>
    </w:p>
    <w:tbl>
      <w:tblPr>
        <w:tblStyle w:val="Table2"/>
        <w:tblW w:w="97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5"/>
        <w:gridCol w:w="3915"/>
        <w:gridCol w:w="1575"/>
        <w:gridCol w:w="1395"/>
        <w:gridCol w:w="2250"/>
        <w:tblGridChange w:id="0">
          <w:tblGrid>
            <w:gridCol w:w="645"/>
            <w:gridCol w:w="3915"/>
            <w:gridCol w:w="1575"/>
            <w:gridCol w:w="1395"/>
            <w:gridCol w:w="2250"/>
          </w:tblGrid>
        </w:tblGridChange>
      </w:tblGrid>
      <w:tr>
        <w:trPr>
          <w:cantSplit w:val="0"/>
          <w:trHeight w:val="300" w:hRule="atLeast"/>
          <w:tblHeader w:val="0"/>
        </w:trPr>
        <w:tc>
          <w:tcPr>
            <w:vMerge w:val="restart"/>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037">
            <w:pPr>
              <w:rPr/>
            </w:pPr>
            <w:r w:rsidDel="00000000" w:rsidR="00000000" w:rsidRPr="00000000">
              <w:rPr>
                <w:rtl w:val="0"/>
              </w:rPr>
              <w:t xml:space="preserve">B.1</w:t>
            </w:r>
          </w:p>
        </w:tc>
        <w:tc>
          <w:tcPr>
            <w:tcBorders>
              <w:top w:color="00819e" w:space="0" w:sz="4" w:val="single"/>
              <w:left w:color="00819e" w:space="0" w:sz="4" w:val="single"/>
              <w:bottom w:color="00819e" w:space="0" w:sz="4" w:val="single"/>
              <w:right w:color="00819e" w:space="0" w:sz="4" w:val="single"/>
            </w:tcBorders>
            <w:shd w:fill="e1ecf4" w:val="clear"/>
            <w:tcMar>
              <w:top w:w="56.0" w:type="dxa"/>
              <w:left w:w="56.0" w:type="dxa"/>
              <w:bottom w:w="56.0" w:type="dxa"/>
              <w:right w:w="56.0" w:type="dxa"/>
            </w:tcMar>
            <w:vAlign w:val="center"/>
          </w:tcPr>
          <w:p w:rsidR="00000000" w:rsidDel="00000000" w:rsidP="00000000" w:rsidRDefault="00000000" w:rsidRPr="00000000" w14:paraId="00000038">
            <w:pPr>
              <w:rPr/>
            </w:pPr>
            <w:r w:rsidDel="00000000" w:rsidR="00000000" w:rsidRPr="00000000">
              <w:rPr>
                <w:rtl w:val="0"/>
              </w:rPr>
              <w:t xml:space="preserve">Project Title</w:t>
            </w:r>
          </w:p>
        </w:tc>
        <w:tc>
          <w:tcPr>
            <w:gridSpan w:val="3"/>
            <w:tcBorders>
              <w:top w:color="00819e" w:space="0" w:sz="4" w:val="single"/>
              <w:left w:color="00819e" w:space="0" w:sz="4" w:val="single"/>
              <w:bottom w:color="00819e" w:space="0" w:sz="4" w:val="single"/>
              <w:right w:color="00819e" w:space="0" w:sz="4" w:val="single"/>
            </w:tcBorders>
            <w:tcMar>
              <w:top w:w="56.0" w:type="dxa"/>
              <w:left w:w="56.0" w:type="dxa"/>
              <w:bottom w:w="56.0" w:type="dxa"/>
              <w:right w:w="56.0" w:type="dxa"/>
            </w:tcMar>
            <w:vAlign w:val="center"/>
          </w:tcPr>
          <w:p w:rsidR="00000000" w:rsidDel="00000000" w:rsidP="00000000" w:rsidRDefault="00000000" w:rsidRPr="00000000" w14:paraId="00000039">
            <w:pPr>
              <w:rPr/>
            </w:pPr>
            <w:r w:rsidDel="00000000" w:rsidR="00000000" w:rsidRPr="00000000">
              <w:rPr>
                <w:rtl w:val="0"/>
              </w:rPr>
            </w:r>
          </w:p>
        </w:tc>
      </w:tr>
      <w:tr>
        <w:trPr>
          <w:cantSplit w:val="0"/>
          <w:trHeight w:val="300" w:hRule="atLeast"/>
          <w:tblHeader w:val="0"/>
        </w:trPr>
        <w:tc>
          <w:tcPr>
            <w:vMerge w:val="continue"/>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shd w:fill="e1ecf4" w:val="clear"/>
            <w:tcMar>
              <w:top w:w="56.0" w:type="dxa"/>
              <w:left w:w="56.0" w:type="dxa"/>
              <w:bottom w:w="56.0" w:type="dxa"/>
              <w:right w:w="56.0" w:type="dxa"/>
            </w:tcMar>
            <w:vAlign w:val="center"/>
          </w:tcPr>
          <w:p w:rsidR="00000000" w:rsidDel="00000000" w:rsidP="00000000" w:rsidRDefault="00000000" w:rsidRPr="00000000" w14:paraId="0000003D">
            <w:pPr>
              <w:rPr/>
            </w:pPr>
            <w:r w:rsidDel="00000000" w:rsidR="00000000" w:rsidRPr="00000000">
              <w:rPr>
                <w:rtl w:val="0"/>
              </w:rPr>
              <w:t xml:space="preserve">Is this a new project or the continuation of a previous project? </w:t>
            </w:r>
          </w:p>
        </w:tc>
        <w:tc>
          <w:tcPr>
            <w:gridSpan w:val="3"/>
            <w:tcBorders>
              <w:top w:color="00819e" w:space="0" w:sz="4" w:val="single"/>
              <w:left w:color="00819e" w:space="0" w:sz="4" w:val="single"/>
              <w:bottom w:color="00819e" w:space="0" w:sz="4" w:val="single"/>
              <w:right w:color="00819e" w:space="0" w:sz="4" w:val="single"/>
            </w:tcBorders>
            <w:tcMar>
              <w:top w:w="56.0" w:type="dxa"/>
              <w:left w:w="56.0" w:type="dxa"/>
              <w:bottom w:w="56.0" w:type="dxa"/>
              <w:right w:w="56.0" w:type="dxa"/>
            </w:tcMar>
            <w:vAlign w:val="center"/>
          </w:tcPr>
          <w:p w:rsidR="00000000" w:rsidDel="00000000" w:rsidP="00000000" w:rsidRDefault="00000000" w:rsidRPr="00000000" w14:paraId="0000003E">
            <w:pPr>
              <w:rPr/>
            </w:pPr>
            <w:r w:rsidDel="00000000" w:rsidR="00000000" w:rsidRPr="00000000">
              <w:rPr>
                <w:rtl w:val="0"/>
              </w:rPr>
            </w:r>
          </w:p>
        </w:tc>
      </w:tr>
      <w:tr>
        <w:trPr>
          <w:cantSplit w:val="0"/>
          <w:trHeight w:val="300" w:hRule="atLeast"/>
          <w:tblHeader w:val="0"/>
        </w:trPr>
        <w:tc>
          <w:tcPr>
            <w:vMerge w:val="continue"/>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shd w:fill="e1ecf4" w:val="clear"/>
            <w:tcMar>
              <w:top w:w="56.0" w:type="dxa"/>
              <w:left w:w="56.0" w:type="dxa"/>
              <w:bottom w:w="56.0" w:type="dxa"/>
              <w:right w:w="56.0" w:type="dxa"/>
            </w:tcMar>
            <w:vAlign w:val="center"/>
          </w:tcPr>
          <w:p w:rsidR="00000000" w:rsidDel="00000000" w:rsidP="00000000" w:rsidRDefault="00000000" w:rsidRPr="00000000" w14:paraId="00000042">
            <w:pPr>
              <w:rPr/>
            </w:pPr>
            <w:r w:rsidDel="00000000" w:rsidR="00000000" w:rsidRPr="00000000">
              <w:rPr>
                <w:rtl w:val="0"/>
              </w:rPr>
              <w:t xml:space="preserve">If it is a continuation, which project is it a continuation of?</w:t>
            </w:r>
          </w:p>
        </w:tc>
        <w:tc>
          <w:tcPr>
            <w:gridSpan w:val="3"/>
            <w:tcBorders>
              <w:top w:color="00819e" w:space="0" w:sz="4" w:val="single"/>
              <w:left w:color="00819e" w:space="0" w:sz="4" w:val="single"/>
              <w:bottom w:color="00819e" w:space="0" w:sz="4" w:val="single"/>
              <w:right w:color="00819e" w:space="0" w:sz="4" w:val="single"/>
            </w:tcBorders>
            <w:tcMar>
              <w:top w:w="56.0" w:type="dxa"/>
              <w:left w:w="56.0" w:type="dxa"/>
              <w:bottom w:w="56.0" w:type="dxa"/>
              <w:right w:w="56.0" w:type="dxa"/>
            </w:tcMar>
            <w:vAlign w:val="center"/>
          </w:tcPr>
          <w:p w:rsidR="00000000" w:rsidDel="00000000" w:rsidP="00000000" w:rsidRDefault="00000000" w:rsidRPr="00000000" w14:paraId="00000043">
            <w:pPr>
              <w:rPr/>
            </w:pPr>
            <w:r w:rsidDel="00000000" w:rsidR="00000000" w:rsidRPr="00000000">
              <w:rPr>
                <w:rtl w:val="0"/>
              </w:rPr>
            </w:r>
          </w:p>
        </w:tc>
      </w:tr>
      <w:tr>
        <w:trPr>
          <w:cantSplit w:val="0"/>
          <w:trHeight w:val="312" w:hRule="atLeast"/>
          <w:tblHeader w:val="0"/>
        </w:trPr>
        <w:tc>
          <w:tcPr>
            <w:vMerge w:val="continue"/>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shd w:fill="e1ecf4" w:val="clear"/>
            <w:tcMar>
              <w:top w:w="56.0" w:type="dxa"/>
              <w:left w:w="56.0" w:type="dxa"/>
              <w:bottom w:w="56.0" w:type="dxa"/>
              <w:right w:w="56.0" w:type="dxa"/>
            </w:tcMar>
            <w:vAlign w:val="center"/>
          </w:tcPr>
          <w:p w:rsidR="00000000" w:rsidDel="00000000" w:rsidP="00000000" w:rsidRDefault="00000000" w:rsidRPr="00000000" w14:paraId="00000047">
            <w:pPr>
              <w:rPr/>
            </w:pPr>
            <w:r w:rsidDel="00000000" w:rsidR="00000000" w:rsidRPr="00000000">
              <w:rPr>
                <w:rtl w:val="0"/>
              </w:rPr>
              <w:t xml:space="preserve">Is this a consortium Project</w:t>
            </w:r>
          </w:p>
        </w:tc>
        <w:tc>
          <w:tcPr>
            <w:gridSpan w:val="3"/>
            <w:tcBorders>
              <w:top w:color="00819e" w:space="0" w:sz="4" w:val="single"/>
              <w:left w:color="00819e" w:space="0" w:sz="4" w:val="single"/>
              <w:bottom w:color="00819e" w:space="0" w:sz="4" w:val="single"/>
              <w:right w:color="00819e" w:space="0" w:sz="4" w:val="single"/>
            </w:tcBorders>
            <w:tcMar>
              <w:top w:w="56.0" w:type="dxa"/>
              <w:left w:w="56.0" w:type="dxa"/>
              <w:bottom w:w="56.0" w:type="dxa"/>
              <w:right w:w="56.0" w:type="dxa"/>
            </w:tcMar>
            <w:vAlign w:val="center"/>
          </w:tcPr>
          <w:p w:rsidR="00000000" w:rsidDel="00000000" w:rsidP="00000000" w:rsidRDefault="00000000" w:rsidRPr="00000000" w14:paraId="00000048">
            <w:pPr>
              <w:numPr>
                <w:ilvl w:val="0"/>
                <w:numId w:val="12"/>
              </w:numPr>
              <w:ind w:left="720" w:hanging="360"/>
              <w:rPr/>
            </w:pPr>
            <w:r w:rsidDel="00000000" w:rsidR="00000000" w:rsidRPr="00000000">
              <w:rPr>
                <w:rtl w:val="0"/>
              </w:rPr>
              <w:t xml:space="preserve">Yes</w:t>
            </w:r>
          </w:p>
          <w:p w:rsidR="00000000" w:rsidDel="00000000" w:rsidP="00000000" w:rsidRDefault="00000000" w:rsidRPr="00000000" w14:paraId="00000049">
            <w:pPr>
              <w:numPr>
                <w:ilvl w:val="0"/>
                <w:numId w:val="12"/>
              </w:numPr>
              <w:ind w:left="720" w:hanging="360"/>
              <w:rPr/>
            </w:pPr>
            <w:r w:rsidDel="00000000" w:rsidR="00000000" w:rsidRPr="00000000">
              <w:rPr>
                <w:rtl w:val="0"/>
              </w:rPr>
              <w:t xml:space="preserve">No</w:t>
            </w:r>
          </w:p>
        </w:tc>
      </w:tr>
      <w:tr>
        <w:trPr>
          <w:cantSplit w:val="0"/>
          <w:trHeight w:val="220" w:hRule="atLeast"/>
          <w:tblHeader w:val="0"/>
        </w:trPr>
        <w:tc>
          <w:tcPr>
            <w:vMerge w:val="continue"/>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00819e" w:space="0" w:sz="4" w:val="single"/>
              <w:left w:color="00819e" w:space="0" w:sz="4" w:val="single"/>
              <w:bottom w:color="00819e" w:space="0" w:sz="4" w:val="single"/>
              <w:right w:color="00819e" w:space="0" w:sz="4" w:val="single"/>
            </w:tcBorders>
            <w:shd w:fill="e1ecf4" w:val="clear"/>
            <w:tcMar>
              <w:top w:w="56.0" w:type="dxa"/>
              <w:left w:w="56.0" w:type="dxa"/>
              <w:bottom w:w="56.0" w:type="dxa"/>
              <w:right w:w="56.0" w:type="dxa"/>
            </w:tcMar>
            <w:vAlign w:val="center"/>
          </w:tcPr>
          <w:p w:rsidR="00000000" w:rsidDel="00000000" w:rsidP="00000000" w:rsidRDefault="00000000" w:rsidRPr="00000000" w14:paraId="0000004D">
            <w:pPr>
              <w:rPr/>
            </w:pPr>
            <w:r w:rsidDel="00000000" w:rsidR="00000000" w:rsidRPr="00000000">
              <w:rPr>
                <w:rtl w:val="0"/>
              </w:rPr>
              <w:t xml:space="preserve">Project duration </w:t>
            </w:r>
          </w:p>
        </w:tc>
        <w:tc>
          <w:tcPr>
            <w:tcBorders>
              <w:top w:color="00819e" w:space="0" w:sz="4" w:val="single"/>
              <w:left w:color="00819e" w:space="0" w:sz="4" w:val="single"/>
              <w:bottom w:color="00819e" w:space="0" w:sz="4" w:val="single"/>
              <w:right w:color="00819e" w:space="0" w:sz="4" w:val="single"/>
            </w:tcBorders>
            <w:shd w:fill="173145" w:val="clear"/>
            <w:tcMar>
              <w:top w:w="56.0" w:type="dxa"/>
              <w:left w:w="56.0" w:type="dxa"/>
              <w:bottom w:w="56.0" w:type="dxa"/>
              <w:right w:w="56.0" w:type="dxa"/>
            </w:tcMar>
            <w:vAlign w:val="center"/>
          </w:tcPr>
          <w:p w:rsidR="00000000" w:rsidDel="00000000" w:rsidP="00000000" w:rsidRDefault="00000000" w:rsidRPr="00000000" w14:paraId="0000004E">
            <w:pPr>
              <w:rPr>
                <w:color w:val="ffffff"/>
              </w:rPr>
            </w:pPr>
            <w:r w:rsidDel="00000000" w:rsidR="00000000" w:rsidRPr="00000000">
              <w:rPr>
                <w:color w:val="ffffff"/>
                <w:rtl w:val="0"/>
              </w:rPr>
              <w:t xml:space="preserve">Start Date</w:t>
            </w:r>
          </w:p>
        </w:tc>
        <w:tc>
          <w:tcPr>
            <w:tcBorders>
              <w:top w:color="00819e" w:space="0" w:sz="4" w:val="single"/>
              <w:left w:color="00819e" w:space="0" w:sz="4" w:val="single"/>
              <w:bottom w:color="00819e" w:space="0" w:sz="4" w:val="single"/>
              <w:right w:color="00819e" w:space="0" w:sz="4" w:val="single"/>
            </w:tcBorders>
            <w:shd w:fill="173145" w:val="clear"/>
            <w:tcMar>
              <w:top w:w="56.0" w:type="dxa"/>
              <w:left w:w="56.0" w:type="dxa"/>
              <w:bottom w:w="56.0" w:type="dxa"/>
              <w:right w:w="56.0" w:type="dxa"/>
            </w:tcMar>
            <w:vAlign w:val="center"/>
          </w:tcPr>
          <w:p w:rsidR="00000000" w:rsidDel="00000000" w:rsidP="00000000" w:rsidRDefault="00000000" w:rsidRPr="00000000" w14:paraId="0000004F">
            <w:pPr>
              <w:rPr>
                <w:color w:val="ffffff"/>
              </w:rPr>
            </w:pPr>
            <w:r w:rsidDel="00000000" w:rsidR="00000000" w:rsidRPr="00000000">
              <w:rPr>
                <w:color w:val="ffffff"/>
                <w:rtl w:val="0"/>
              </w:rPr>
              <w:t xml:space="preserve">End date</w:t>
            </w:r>
          </w:p>
        </w:tc>
        <w:tc>
          <w:tcPr>
            <w:tcBorders>
              <w:top w:color="00819e" w:space="0" w:sz="4" w:val="single"/>
              <w:left w:color="00819e" w:space="0" w:sz="4" w:val="single"/>
              <w:bottom w:color="00819e" w:space="0" w:sz="4" w:val="single"/>
              <w:right w:color="00819e" w:space="0" w:sz="4" w:val="single"/>
            </w:tcBorders>
            <w:shd w:fill="173145" w:val="clear"/>
            <w:tcMar>
              <w:top w:w="56.0" w:type="dxa"/>
              <w:left w:w="56.0" w:type="dxa"/>
              <w:bottom w:w="56.0" w:type="dxa"/>
              <w:right w:w="56.0" w:type="dxa"/>
            </w:tcMar>
            <w:vAlign w:val="center"/>
          </w:tcPr>
          <w:p w:rsidR="00000000" w:rsidDel="00000000" w:rsidP="00000000" w:rsidRDefault="00000000" w:rsidRPr="00000000" w14:paraId="00000050">
            <w:pPr>
              <w:rPr>
                <w:color w:val="ffffff"/>
              </w:rPr>
            </w:pPr>
            <w:r w:rsidDel="00000000" w:rsidR="00000000" w:rsidRPr="00000000">
              <w:rPr>
                <w:color w:val="ffffff"/>
                <w:rtl w:val="0"/>
              </w:rPr>
              <w:t xml:space="preserve">Duration in months</w:t>
            </w:r>
          </w:p>
        </w:tc>
      </w:tr>
      <w:tr>
        <w:trPr>
          <w:cantSplit w:val="0"/>
          <w:trHeight w:val="220" w:hRule="atLeast"/>
          <w:tblHeader w:val="0"/>
        </w:trPr>
        <w:tc>
          <w:tcPr>
            <w:vMerge w:val="continue"/>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rPr>
            </w:pPr>
            <w:r w:rsidDel="00000000" w:rsidR="00000000" w:rsidRPr="00000000">
              <w:rPr>
                <w:rtl w:val="0"/>
              </w:rPr>
            </w:r>
          </w:p>
        </w:tc>
        <w:tc>
          <w:tcPr>
            <w:vMerge w:val="continue"/>
            <w:tcBorders>
              <w:top w:color="00819e" w:space="0" w:sz="4" w:val="single"/>
              <w:left w:color="00819e" w:space="0" w:sz="4" w:val="single"/>
              <w:bottom w:color="00819e" w:space="0" w:sz="4" w:val="single"/>
              <w:right w:color="00819e" w:space="0" w:sz="4" w:val="single"/>
            </w:tcBorders>
            <w:shd w:fill="e1ecf4" w:val="clear"/>
            <w:tcMar>
              <w:top w:w="56.0" w:type="dxa"/>
              <w:left w:w="56.0" w:type="dxa"/>
              <w:bottom w:w="56.0" w:type="dxa"/>
              <w:right w:w="56.0" w:type="dxa"/>
            </w:tcMar>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56.0" w:type="dxa"/>
              <w:left w:w="56.0" w:type="dxa"/>
              <w:bottom w:w="56.0" w:type="dxa"/>
              <w:right w:w="56.0" w:type="dxa"/>
            </w:tcMar>
            <w:vAlign w:val="center"/>
          </w:tcPr>
          <w:p w:rsidR="00000000" w:rsidDel="00000000" w:rsidP="00000000" w:rsidRDefault="00000000" w:rsidRPr="00000000" w14:paraId="00000053">
            <w:pPr>
              <w:rPr/>
            </w:pPr>
            <w:r w:rsidDel="00000000" w:rsidR="00000000" w:rsidRPr="00000000">
              <w:rPr>
                <w:rtl w:val="0"/>
              </w:rPr>
              <w:t xml:space="preserve">(dd/mm/yyyy)</w:t>
            </w:r>
          </w:p>
        </w:tc>
        <w:tc>
          <w:tcPr>
            <w:tcBorders>
              <w:top w:color="00819e" w:space="0" w:sz="4" w:val="single"/>
              <w:left w:color="00819e" w:space="0" w:sz="4" w:val="single"/>
              <w:bottom w:color="00819e" w:space="0" w:sz="4" w:val="single"/>
              <w:right w:color="00819e" w:space="0" w:sz="4" w:val="single"/>
            </w:tcBorders>
            <w:tcMar>
              <w:top w:w="56.0" w:type="dxa"/>
              <w:left w:w="56.0" w:type="dxa"/>
              <w:bottom w:w="56.0" w:type="dxa"/>
              <w:right w:w="56.0" w:type="dxa"/>
            </w:tcMar>
            <w:vAlign w:val="center"/>
          </w:tcPr>
          <w:p w:rsidR="00000000" w:rsidDel="00000000" w:rsidP="00000000" w:rsidRDefault="00000000" w:rsidRPr="00000000" w14:paraId="00000054">
            <w:pPr>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56.0" w:type="dxa"/>
              <w:left w:w="56.0" w:type="dxa"/>
              <w:bottom w:w="56.0" w:type="dxa"/>
              <w:right w:w="56.0" w:type="dxa"/>
            </w:tcMar>
            <w:vAlign w:val="center"/>
          </w:tcPr>
          <w:p w:rsidR="00000000" w:rsidDel="00000000" w:rsidP="00000000" w:rsidRDefault="00000000" w:rsidRPr="00000000" w14:paraId="00000055">
            <w:pPr>
              <w:rPr/>
            </w:pPr>
            <w:r w:rsidDel="00000000" w:rsidR="00000000" w:rsidRPr="00000000">
              <w:rPr>
                <w:rtl w:val="0"/>
              </w:rPr>
            </w:r>
          </w:p>
        </w:tc>
      </w:tr>
      <w:tr>
        <w:trPr>
          <w:cantSplit w:val="0"/>
          <w:trHeight w:val="220" w:hRule="atLeast"/>
          <w:tblHeader w:val="0"/>
        </w:trPr>
        <w:tc>
          <w:tcPr>
            <w:vMerge w:val="continue"/>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shd w:fill="e1ecf4" w:val="clear"/>
            <w:tcMar>
              <w:top w:w="56.0" w:type="dxa"/>
              <w:left w:w="56.0" w:type="dxa"/>
              <w:bottom w:w="56.0" w:type="dxa"/>
              <w:right w:w="56.0" w:type="dxa"/>
            </w:tcMar>
            <w:vAlign w:val="center"/>
          </w:tcPr>
          <w:p w:rsidR="00000000" w:rsidDel="00000000" w:rsidP="00000000" w:rsidRDefault="00000000" w:rsidRPr="00000000" w14:paraId="00000057">
            <w:pPr>
              <w:rPr/>
            </w:pPr>
            <w:r w:rsidDel="00000000" w:rsidR="00000000" w:rsidRPr="00000000">
              <w:rPr>
                <w:rtl w:val="0"/>
              </w:rPr>
              <w:t xml:space="preserve">Location(s) of project</w:t>
            </w:r>
          </w:p>
          <w:p w:rsidR="00000000" w:rsidDel="00000000" w:rsidP="00000000" w:rsidRDefault="00000000" w:rsidRPr="00000000" w14:paraId="00000058">
            <w:pPr>
              <w:rPr/>
            </w:pPr>
            <w:r w:rsidDel="00000000" w:rsidR="00000000" w:rsidRPr="00000000">
              <w:rPr>
                <w:rtl w:val="0"/>
              </w:rPr>
              <w:t xml:space="preserve">(region, country, sub-national level 1, sub-national level 2, community name)</w:t>
            </w:r>
          </w:p>
        </w:tc>
        <w:tc>
          <w:tcPr>
            <w:gridSpan w:val="3"/>
            <w:tcBorders>
              <w:top w:color="00819e" w:space="0" w:sz="4" w:val="single"/>
              <w:left w:color="00819e" w:space="0" w:sz="4" w:val="single"/>
              <w:bottom w:color="00819e" w:space="0" w:sz="4" w:val="single"/>
              <w:right w:color="00819e" w:space="0" w:sz="4" w:val="single"/>
            </w:tcBorders>
            <w:tcMar>
              <w:top w:w="56.0" w:type="dxa"/>
              <w:left w:w="56.0" w:type="dxa"/>
              <w:bottom w:w="56.0" w:type="dxa"/>
              <w:right w:w="56.0" w:type="dxa"/>
            </w:tcMar>
            <w:vAlign w:val="center"/>
          </w:tcPr>
          <w:p w:rsidR="00000000" w:rsidDel="00000000" w:rsidP="00000000" w:rsidRDefault="00000000" w:rsidRPr="00000000" w14:paraId="00000059">
            <w:pPr>
              <w:rPr/>
            </w:pPr>
            <w:r w:rsidDel="00000000" w:rsidR="00000000" w:rsidRPr="00000000">
              <w:rPr>
                <w:rtl w:val="0"/>
              </w:rPr>
            </w:r>
          </w:p>
        </w:tc>
      </w:tr>
      <w:tr>
        <w:trPr>
          <w:cantSplit w:val="0"/>
          <w:trHeight w:val="360" w:hRule="atLeast"/>
          <w:tblHeader w:val="0"/>
        </w:trPr>
        <w:tc>
          <w:tcPr>
            <w:vMerge w:val="continue"/>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shd w:fill="e1ecf4" w:val="clear"/>
            <w:tcMar>
              <w:top w:w="56.0" w:type="dxa"/>
              <w:left w:w="56.0" w:type="dxa"/>
              <w:bottom w:w="56.0" w:type="dxa"/>
              <w:right w:w="56.0" w:type="dxa"/>
            </w:tcMar>
            <w:vAlign w:val="center"/>
          </w:tcPr>
          <w:p w:rsidR="00000000" w:rsidDel="00000000" w:rsidP="00000000" w:rsidRDefault="00000000" w:rsidRPr="00000000" w14:paraId="0000005D">
            <w:pPr>
              <w:rPr/>
            </w:pPr>
            <w:r w:rsidDel="00000000" w:rsidR="00000000" w:rsidRPr="00000000">
              <w:rPr>
                <w:rtl w:val="0"/>
              </w:rPr>
              <w:t xml:space="preserve">Is the location mostly rural or mostly urban?</w:t>
            </w:r>
          </w:p>
        </w:tc>
        <w:tc>
          <w:tcPr>
            <w:gridSpan w:val="3"/>
            <w:tcBorders>
              <w:top w:color="00819e" w:space="0" w:sz="4" w:val="single"/>
              <w:left w:color="00819e" w:space="0" w:sz="4" w:val="single"/>
              <w:bottom w:color="00819e" w:space="0" w:sz="4" w:val="single"/>
              <w:right w:color="00819e" w:space="0" w:sz="4" w:val="single"/>
            </w:tcBorders>
            <w:tcMar>
              <w:top w:w="56.0" w:type="dxa"/>
              <w:left w:w="56.0" w:type="dxa"/>
              <w:bottom w:w="56.0" w:type="dxa"/>
              <w:right w:w="56.0" w:type="dxa"/>
            </w:tcMar>
            <w:vAlign w:val="center"/>
          </w:tcPr>
          <w:p w:rsidR="00000000" w:rsidDel="00000000" w:rsidP="00000000" w:rsidRDefault="00000000" w:rsidRPr="00000000" w14:paraId="0000005E">
            <w:pPr>
              <w:rPr/>
            </w:pPr>
            <w:r w:rsidDel="00000000" w:rsidR="00000000" w:rsidRPr="00000000">
              <w:rPr>
                <w:rtl w:val="0"/>
              </w:rPr>
            </w:r>
          </w:p>
        </w:tc>
      </w:tr>
    </w:tbl>
    <w:p w:rsidR="00000000" w:rsidDel="00000000" w:rsidP="00000000" w:rsidRDefault="00000000" w:rsidRPr="00000000" w14:paraId="00000061">
      <w:pPr>
        <w:rPr>
          <w:rFonts w:ascii="Mulish ExtraBold" w:cs="Mulish ExtraBold" w:eastAsia="Mulish ExtraBold" w:hAnsi="Mulish ExtraBold"/>
        </w:rPr>
      </w:pPr>
      <w:r w:rsidDel="00000000" w:rsidR="00000000" w:rsidRPr="00000000">
        <w:rPr>
          <w:rtl w:val="0"/>
        </w:rPr>
      </w:r>
    </w:p>
    <w:tbl>
      <w:tblPr>
        <w:tblStyle w:val="Table3"/>
        <w:tblW w:w="982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645"/>
        <w:gridCol w:w="3870"/>
        <w:gridCol w:w="5310"/>
        <w:tblGridChange w:id="0">
          <w:tblGrid>
            <w:gridCol w:w="645"/>
            <w:gridCol w:w="3870"/>
            <w:gridCol w:w="5310"/>
          </w:tblGrid>
        </w:tblGridChange>
      </w:tblGrid>
      <w:tr>
        <w:trPr>
          <w:cantSplit w:val="0"/>
          <w:tblHeader w:val="0"/>
        </w:trPr>
        <w:tc>
          <w:tcPr>
            <w:vMerge w:val="restart"/>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062">
            <w:pPr>
              <w:spacing w:after="0" w:lineRule="auto"/>
              <w:rPr/>
            </w:pPr>
            <w:r w:rsidDel="00000000" w:rsidR="00000000" w:rsidRPr="00000000">
              <w:rPr>
                <w:rtl w:val="0"/>
              </w:rPr>
              <w:t xml:space="preserve">B.2 </w:t>
            </w:r>
          </w:p>
        </w:tc>
        <w:tc>
          <w:tcPr>
            <w:gridSpan w:val="2"/>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063">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What are the themes/approaches? (To be filled by Tearfund staff only)</w:t>
            </w:r>
          </w:p>
          <w:p w:rsidR="00000000" w:rsidDel="00000000" w:rsidP="00000000" w:rsidRDefault="00000000" w:rsidRPr="00000000" w14:paraId="00000064">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Please select all the themes/approaches that apply to your project by selecting or marking the checkbox next to each one. Please only select a sub-theme or sub-approach if it particularly applies to your project; you can simply select the main theme(s) that your project is contributing to.</w:t>
            </w:r>
          </w:p>
          <w:p w:rsidR="00000000" w:rsidDel="00000000" w:rsidP="00000000" w:rsidRDefault="00000000" w:rsidRPr="00000000" w14:paraId="00000065">
            <w:pPr>
              <w:spacing w:after="0" w:lineRule="auto"/>
              <w:rPr>
                <w:rFonts w:ascii="Mulish ExtraBold" w:cs="Mulish ExtraBold" w:eastAsia="Mulish ExtraBold" w:hAnsi="Mulish ExtraBold"/>
                <w:color w:val="00819e"/>
              </w:rPr>
            </w:pPr>
            <w:hyperlink w:anchor="bookmark=id.cl56cum45km7">
              <w:r w:rsidDel="00000000" w:rsidR="00000000" w:rsidRPr="00000000">
                <w:rPr>
                  <w:rFonts w:ascii="Mulish ExtraBold" w:cs="Mulish ExtraBold" w:eastAsia="Mulish ExtraBold" w:hAnsi="Mulish ExtraBold"/>
                  <w:color w:val="00819e"/>
                  <w:u w:val="single"/>
                  <w:rtl w:val="0"/>
                </w:rPr>
                <w:t xml:space="preserve">Please see Annex B for further guidance.</w:t>
              </w:r>
            </w:hyperlink>
            <w:r w:rsidDel="00000000" w:rsidR="00000000" w:rsidRPr="00000000">
              <w:rPr>
                <w:rtl w:val="0"/>
              </w:rPr>
            </w:r>
          </w:p>
        </w:tc>
      </w:tr>
      <w:tr>
        <w:trPr>
          <w:cantSplit w:val="0"/>
          <w:tblHeader w:val="0"/>
        </w:trPr>
        <w:tc>
          <w:tcPr>
            <w:vMerge w:val="continue"/>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ulish ExtraBold" w:cs="Mulish ExtraBold" w:eastAsia="Mulish ExtraBold" w:hAnsi="Mulish ExtraBold"/>
                <w:color w:val="00819e"/>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shd w:fill="173145" w:val="clear"/>
          </w:tcPr>
          <w:p w:rsidR="00000000" w:rsidDel="00000000" w:rsidP="00000000" w:rsidRDefault="00000000" w:rsidRPr="00000000" w14:paraId="00000068">
            <w:pPr>
              <w:spacing w:after="0" w:lineRule="auto"/>
              <w:rPr>
                <w:color w:val="ffffff"/>
              </w:rPr>
            </w:pPr>
            <w:r w:rsidDel="00000000" w:rsidR="00000000" w:rsidRPr="00000000">
              <w:rPr>
                <w:color w:val="ffffff"/>
                <w:rtl w:val="0"/>
              </w:rPr>
              <w:t xml:space="preserve">Themes/approaches</w:t>
            </w:r>
          </w:p>
        </w:tc>
        <w:tc>
          <w:tcPr>
            <w:tcBorders>
              <w:top w:color="00819e" w:space="0" w:sz="6" w:val="single"/>
              <w:left w:color="00819e" w:space="0" w:sz="6" w:val="single"/>
              <w:bottom w:color="00819e" w:space="0" w:sz="6" w:val="single"/>
              <w:right w:color="00819e" w:space="0" w:sz="6" w:val="single"/>
            </w:tcBorders>
            <w:shd w:fill="173145" w:val="clear"/>
          </w:tcPr>
          <w:p w:rsidR="00000000" w:rsidDel="00000000" w:rsidP="00000000" w:rsidRDefault="00000000" w:rsidRPr="00000000" w14:paraId="00000069">
            <w:pPr>
              <w:spacing w:after="0" w:lineRule="auto"/>
              <w:rPr>
                <w:color w:val="ffffff"/>
              </w:rPr>
            </w:pPr>
            <w:r w:rsidDel="00000000" w:rsidR="00000000" w:rsidRPr="00000000">
              <w:rPr>
                <w:color w:val="ffffff"/>
                <w:rtl w:val="0"/>
              </w:rPr>
              <w:t xml:space="preserve">Sub-themes / sub-approaches</w:t>
            </w:r>
          </w:p>
        </w:tc>
      </w:tr>
      <w:tr>
        <w:trPr>
          <w:cantSplit w:val="0"/>
          <w:tblHeader w:val="0"/>
        </w:trPr>
        <w:tc>
          <w:tcPr>
            <w:vMerge w:val="continue"/>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shd w:fill="ffffff" w:val="clear"/>
          </w:tcPr>
          <w:p w:rsidR="00000000" w:rsidDel="00000000" w:rsidP="00000000" w:rsidRDefault="00000000" w:rsidRPr="00000000" w14:paraId="0000006B">
            <w:pPr>
              <w:numPr>
                <w:ilvl w:val="0"/>
                <w:numId w:val="11"/>
              </w:numPr>
              <w:spacing w:after="0" w:lineRule="auto"/>
              <w:ind w:left="720" w:hanging="360"/>
              <w:rPr/>
            </w:pPr>
            <w:r w:rsidDel="00000000" w:rsidR="00000000" w:rsidRPr="00000000">
              <w:rPr>
                <w:rtl w:val="0"/>
              </w:rPr>
              <w:t xml:space="preserve">Mobilising the church for integral mission</w:t>
            </w:r>
          </w:p>
        </w:tc>
        <w:tc>
          <w:tcPr>
            <w:tcBorders>
              <w:top w:color="00819e" w:space="0" w:sz="6" w:val="single"/>
              <w:left w:color="00819e" w:space="0" w:sz="6" w:val="single"/>
              <w:bottom w:color="00819e" w:space="0" w:sz="6" w:val="single"/>
              <w:right w:color="00819e" w:space="0" w:sz="6" w:val="single"/>
            </w:tcBorders>
            <w:shd w:fill="ffffff" w:val="clear"/>
          </w:tcPr>
          <w:p w:rsidR="00000000" w:rsidDel="00000000" w:rsidP="00000000" w:rsidRDefault="00000000" w:rsidRPr="00000000" w14:paraId="0000006C">
            <w:pPr>
              <w:numPr>
                <w:ilvl w:val="0"/>
                <w:numId w:val="6"/>
              </w:numPr>
              <w:spacing w:after="0" w:lineRule="auto"/>
              <w:ind w:left="720" w:hanging="360"/>
              <w:rPr/>
            </w:pPr>
            <w:r w:rsidDel="00000000" w:rsidR="00000000" w:rsidRPr="00000000">
              <w:rPr>
                <w:rtl w:val="0"/>
              </w:rPr>
              <w:t xml:space="preserve">Church advocacy, social accountability and movement building</w:t>
            </w:r>
          </w:p>
          <w:p w:rsidR="00000000" w:rsidDel="00000000" w:rsidP="00000000" w:rsidRDefault="00000000" w:rsidRPr="00000000" w14:paraId="0000006D">
            <w:pPr>
              <w:numPr>
                <w:ilvl w:val="0"/>
                <w:numId w:val="6"/>
              </w:numPr>
              <w:spacing w:after="0" w:lineRule="auto"/>
              <w:ind w:left="720" w:hanging="360"/>
              <w:rPr/>
            </w:pPr>
            <w:r w:rsidDel="00000000" w:rsidR="00000000" w:rsidRPr="00000000">
              <w:rPr>
                <w:rtl w:val="0"/>
              </w:rPr>
              <w:t xml:space="preserve">Church and community mobilisation (CCM)</w:t>
            </w:r>
          </w:p>
          <w:p w:rsidR="00000000" w:rsidDel="00000000" w:rsidP="00000000" w:rsidRDefault="00000000" w:rsidRPr="00000000" w14:paraId="0000006E">
            <w:pPr>
              <w:numPr>
                <w:ilvl w:val="0"/>
                <w:numId w:val="6"/>
              </w:numPr>
              <w:spacing w:after="0" w:lineRule="auto"/>
              <w:ind w:left="720" w:hanging="360"/>
              <w:rPr/>
            </w:pPr>
            <w:r w:rsidDel="00000000" w:rsidR="00000000" w:rsidRPr="00000000">
              <w:rPr>
                <w:rtl w:val="0"/>
              </w:rPr>
              <w:t xml:space="preserve">Integral mission envisioning</w:t>
            </w:r>
          </w:p>
        </w:tc>
      </w:tr>
      <w:tr>
        <w:trPr>
          <w:cantSplit w:val="0"/>
          <w:tblHeader w:val="0"/>
        </w:trPr>
        <w:tc>
          <w:tcPr>
            <w:vMerge w:val="continue"/>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70">
            <w:pPr>
              <w:numPr>
                <w:ilvl w:val="0"/>
                <w:numId w:val="13"/>
              </w:numPr>
              <w:spacing w:after="0" w:lineRule="auto"/>
              <w:ind w:left="720" w:hanging="360"/>
              <w:rPr/>
            </w:pPr>
            <w:r w:rsidDel="00000000" w:rsidR="00000000" w:rsidRPr="00000000">
              <w:rPr>
                <w:rtl w:val="0"/>
              </w:rPr>
              <w:t xml:space="preserve">Disaster Preparedness, Anticipation and Resilience</w:t>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71">
            <w:pPr>
              <w:numPr>
                <w:ilvl w:val="0"/>
                <w:numId w:val="42"/>
              </w:numPr>
              <w:spacing w:after="0" w:lineRule="auto"/>
              <w:ind w:left="720" w:hanging="360"/>
              <w:rPr/>
            </w:pPr>
            <w:r w:rsidDel="00000000" w:rsidR="00000000" w:rsidRPr="00000000">
              <w:rPr>
                <w:rtl w:val="0"/>
              </w:rPr>
              <w:t xml:space="preserve">Preparedness</w:t>
            </w:r>
          </w:p>
          <w:p w:rsidR="00000000" w:rsidDel="00000000" w:rsidP="00000000" w:rsidRDefault="00000000" w:rsidRPr="00000000" w14:paraId="00000072">
            <w:pPr>
              <w:numPr>
                <w:ilvl w:val="0"/>
                <w:numId w:val="42"/>
              </w:numPr>
              <w:spacing w:after="0" w:lineRule="auto"/>
              <w:ind w:left="720" w:hanging="360"/>
              <w:rPr/>
            </w:pPr>
            <w:r w:rsidDel="00000000" w:rsidR="00000000" w:rsidRPr="00000000">
              <w:rPr>
                <w:rtl w:val="0"/>
              </w:rPr>
              <w:t xml:space="preserve">Anticipatory Action</w:t>
            </w:r>
          </w:p>
          <w:p w:rsidR="00000000" w:rsidDel="00000000" w:rsidP="00000000" w:rsidRDefault="00000000" w:rsidRPr="00000000" w14:paraId="00000073">
            <w:pPr>
              <w:numPr>
                <w:ilvl w:val="0"/>
                <w:numId w:val="42"/>
              </w:numPr>
              <w:spacing w:after="0" w:lineRule="auto"/>
              <w:ind w:left="720" w:hanging="360"/>
              <w:rPr/>
            </w:pPr>
            <w:r w:rsidDel="00000000" w:rsidR="00000000" w:rsidRPr="00000000">
              <w:rPr>
                <w:rtl w:val="0"/>
              </w:rPr>
              <w:t xml:space="preserve">Disaster Risk Reduction </w:t>
            </w:r>
          </w:p>
          <w:p w:rsidR="00000000" w:rsidDel="00000000" w:rsidP="00000000" w:rsidRDefault="00000000" w:rsidRPr="00000000" w14:paraId="00000074">
            <w:pPr>
              <w:numPr>
                <w:ilvl w:val="0"/>
                <w:numId w:val="42"/>
              </w:numPr>
              <w:spacing w:after="0" w:lineRule="auto"/>
              <w:ind w:left="720" w:hanging="360"/>
              <w:rPr/>
            </w:pPr>
            <w:r w:rsidDel="00000000" w:rsidR="00000000" w:rsidRPr="00000000">
              <w:rPr>
                <w:rtl w:val="0"/>
              </w:rPr>
              <w:t xml:space="preserve">Disaster Risk Financing</w:t>
            </w:r>
          </w:p>
        </w:tc>
      </w:tr>
      <w:tr>
        <w:trPr>
          <w:cantSplit w:val="0"/>
          <w:tblHeader w:val="0"/>
        </w:trPr>
        <w:tc>
          <w:tcPr>
            <w:vMerge w:val="continue"/>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76">
            <w:pPr>
              <w:numPr>
                <w:ilvl w:val="0"/>
                <w:numId w:val="39"/>
              </w:numPr>
              <w:spacing w:after="0" w:lineRule="auto"/>
              <w:ind w:left="720" w:hanging="360"/>
              <w:rPr/>
            </w:pPr>
            <w:r w:rsidDel="00000000" w:rsidR="00000000" w:rsidRPr="00000000">
              <w:rPr>
                <w:rtl w:val="0"/>
              </w:rPr>
              <w:t xml:space="preserve">Disaster Response</w:t>
            </w:r>
          </w:p>
        </w:tc>
        <w:tc>
          <w:tcPr>
            <w:tcBorders>
              <w:top w:color="00819e" w:space="0" w:sz="6" w:val="single"/>
              <w:left w:color="00819e" w:space="0" w:sz="6" w:val="single"/>
              <w:bottom w:color="00819e" w:space="0" w:sz="6" w:val="single"/>
              <w:right w:color="00819e" w:space="0" w:sz="6" w:val="single"/>
            </w:tcBorders>
            <w:shd w:fill="ffffff" w:val="clear"/>
          </w:tcPr>
          <w:p w:rsidR="00000000" w:rsidDel="00000000" w:rsidP="00000000" w:rsidRDefault="00000000" w:rsidRPr="00000000" w14:paraId="00000077">
            <w:pPr>
              <w:numPr>
                <w:ilvl w:val="0"/>
                <w:numId w:val="27"/>
              </w:numPr>
              <w:spacing w:after="0" w:lineRule="auto"/>
              <w:ind w:left="720" w:right="38.03149606299371" w:hanging="360"/>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Shelter</w:t>
            </w:r>
          </w:p>
          <w:p w:rsidR="00000000" w:rsidDel="00000000" w:rsidP="00000000" w:rsidRDefault="00000000" w:rsidRPr="00000000" w14:paraId="00000078">
            <w:pPr>
              <w:numPr>
                <w:ilvl w:val="0"/>
                <w:numId w:val="27"/>
              </w:numPr>
              <w:spacing w:after="0" w:lineRule="auto"/>
              <w:ind w:left="720" w:right="38.03149606299371" w:hanging="360"/>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Non-food items (NFIs)</w:t>
            </w:r>
          </w:p>
          <w:p w:rsidR="00000000" w:rsidDel="00000000" w:rsidP="00000000" w:rsidRDefault="00000000" w:rsidRPr="00000000" w14:paraId="00000079">
            <w:pPr>
              <w:numPr>
                <w:ilvl w:val="0"/>
                <w:numId w:val="27"/>
              </w:numPr>
              <w:spacing w:after="0" w:lineRule="auto"/>
              <w:ind w:left="720" w:right="38.03149606299371" w:hanging="360"/>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Cash and voucher assistance</w:t>
            </w:r>
          </w:p>
          <w:p w:rsidR="00000000" w:rsidDel="00000000" w:rsidP="00000000" w:rsidRDefault="00000000" w:rsidRPr="00000000" w14:paraId="0000007A">
            <w:pPr>
              <w:numPr>
                <w:ilvl w:val="0"/>
                <w:numId w:val="27"/>
              </w:numPr>
              <w:spacing w:after="0" w:lineRule="auto"/>
              <w:ind w:left="720" w:right="38.03149606299371" w:hanging="360"/>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Food assistance</w:t>
            </w:r>
          </w:p>
          <w:p w:rsidR="00000000" w:rsidDel="00000000" w:rsidP="00000000" w:rsidRDefault="00000000" w:rsidRPr="00000000" w14:paraId="0000007B">
            <w:pPr>
              <w:numPr>
                <w:ilvl w:val="0"/>
                <w:numId w:val="27"/>
              </w:numPr>
              <w:spacing w:after="0" w:lineRule="auto"/>
              <w:ind w:left="720" w:right="38.03149606299371" w:hanging="360"/>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Nutrition </w:t>
            </w:r>
          </w:p>
          <w:p w:rsidR="00000000" w:rsidDel="00000000" w:rsidP="00000000" w:rsidRDefault="00000000" w:rsidRPr="00000000" w14:paraId="0000007C">
            <w:pPr>
              <w:numPr>
                <w:ilvl w:val="0"/>
                <w:numId w:val="27"/>
              </w:numPr>
              <w:spacing w:after="0" w:lineRule="auto"/>
              <w:ind w:left="720" w:right="38.03149606299371" w:hanging="360"/>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Health</w:t>
            </w:r>
          </w:p>
        </w:tc>
      </w:tr>
      <w:tr>
        <w:trPr>
          <w:cantSplit w:val="0"/>
          <w:tblHeader w:val="0"/>
        </w:trPr>
        <w:tc>
          <w:tcPr>
            <w:vMerge w:val="continue"/>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highlight w:val="white"/>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7E">
            <w:pPr>
              <w:numPr>
                <w:ilvl w:val="0"/>
                <w:numId w:val="31"/>
              </w:numPr>
              <w:spacing w:after="0" w:lineRule="auto"/>
              <w:ind w:left="720" w:hanging="360"/>
              <w:rPr/>
            </w:pPr>
            <w:r w:rsidDel="00000000" w:rsidR="00000000" w:rsidRPr="00000000">
              <w:rPr>
                <w:rtl w:val="0"/>
              </w:rPr>
              <w:t xml:space="preserve">Environment and Climate Change</w:t>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7F">
            <w:pPr>
              <w:numPr>
                <w:ilvl w:val="0"/>
                <w:numId w:val="34"/>
              </w:numPr>
              <w:spacing w:after="0" w:lineRule="auto"/>
              <w:ind w:left="720" w:hanging="360"/>
              <w:rPr/>
            </w:pPr>
            <w:r w:rsidDel="00000000" w:rsidR="00000000" w:rsidRPr="00000000">
              <w:rPr>
                <w:rtl w:val="0"/>
              </w:rPr>
              <w:t xml:space="preserve">Climate change adaptation</w:t>
            </w:r>
          </w:p>
          <w:p w:rsidR="00000000" w:rsidDel="00000000" w:rsidP="00000000" w:rsidRDefault="00000000" w:rsidRPr="00000000" w14:paraId="00000080">
            <w:pPr>
              <w:numPr>
                <w:ilvl w:val="0"/>
                <w:numId w:val="34"/>
              </w:numPr>
              <w:spacing w:after="0" w:lineRule="auto"/>
              <w:ind w:left="720" w:hanging="360"/>
              <w:rPr/>
            </w:pPr>
            <w:r w:rsidDel="00000000" w:rsidR="00000000" w:rsidRPr="00000000">
              <w:rPr>
                <w:rtl w:val="0"/>
              </w:rPr>
              <w:t xml:space="preserve">Waste management</w:t>
            </w:r>
          </w:p>
          <w:p w:rsidR="00000000" w:rsidDel="00000000" w:rsidP="00000000" w:rsidRDefault="00000000" w:rsidRPr="00000000" w14:paraId="00000081">
            <w:pPr>
              <w:numPr>
                <w:ilvl w:val="0"/>
                <w:numId w:val="34"/>
              </w:numPr>
              <w:spacing w:after="0" w:lineRule="auto"/>
              <w:ind w:left="720" w:hanging="360"/>
              <w:rPr/>
            </w:pPr>
            <w:r w:rsidDel="00000000" w:rsidR="00000000" w:rsidRPr="00000000">
              <w:rPr>
                <w:rtl w:val="0"/>
              </w:rPr>
              <w:t xml:space="preserve">Renewable energy and energy efficiency</w:t>
            </w:r>
          </w:p>
        </w:tc>
      </w:tr>
      <w:tr>
        <w:trPr>
          <w:cantSplit w:val="0"/>
          <w:tblHeader w:val="0"/>
        </w:trPr>
        <w:tc>
          <w:tcPr>
            <w:vMerge w:val="continue"/>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83">
            <w:pPr>
              <w:numPr>
                <w:ilvl w:val="0"/>
                <w:numId w:val="5"/>
              </w:numPr>
              <w:spacing w:after="0" w:lineRule="auto"/>
              <w:ind w:left="720" w:hanging="360"/>
              <w:rPr/>
            </w:pPr>
            <w:r w:rsidDel="00000000" w:rsidR="00000000" w:rsidRPr="00000000">
              <w:rPr>
                <w:rtl w:val="0"/>
              </w:rPr>
              <w:t xml:space="preserve">Gender-based violence (GBV) and psychosocial support (PSS)</w:t>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84">
            <w:pPr>
              <w:numPr>
                <w:ilvl w:val="0"/>
                <w:numId w:val="2"/>
              </w:numPr>
              <w:spacing w:after="0" w:lineRule="auto"/>
              <w:ind w:left="720" w:hanging="360"/>
              <w:rPr/>
            </w:pPr>
            <w:r w:rsidDel="00000000" w:rsidR="00000000" w:rsidRPr="00000000">
              <w:rPr>
                <w:rtl w:val="0"/>
              </w:rPr>
              <w:t xml:space="preserve">Transforming Masculinities (TM)</w:t>
            </w:r>
          </w:p>
          <w:p w:rsidR="00000000" w:rsidDel="00000000" w:rsidP="00000000" w:rsidRDefault="00000000" w:rsidRPr="00000000" w14:paraId="00000085">
            <w:pPr>
              <w:numPr>
                <w:ilvl w:val="0"/>
                <w:numId w:val="2"/>
              </w:numPr>
              <w:spacing w:after="0" w:lineRule="auto"/>
              <w:ind w:left="720" w:hanging="360"/>
              <w:rPr/>
            </w:pPr>
            <w:r w:rsidDel="00000000" w:rsidR="00000000" w:rsidRPr="00000000">
              <w:rPr>
                <w:rtl w:val="0"/>
              </w:rPr>
              <w:t xml:space="preserve">Journey to Healing (J2H)</w:t>
            </w:r>
          </w:p>
          <w:p w:rsidR="00000000" w:rsidDel="00000000" w:rsidP="00000000" w:rsidRDefault="00000000" w:rsidRPr="00000000" w14:paraId="00000086">
            <w:pPr>
              <w:widowControl w:val="0"/>
              <w:numPr>
                <w:ilvl w:val="0"/>
                <w:numId w:val="2"/>
              </w:numPr>
              <w:spacing w:after="0" w:lineRule="auto"/>
              <w:ind w:left="720" w:hanging="360"/>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Social and gender norms</w:t>
            </w:r>
          </w:p>
          <w:p w:rsidR="00000000" w:rsidDel="00000000" w:rsidP="00000000" w:rsidRDefault="00000000" w:rsidRPr="00000000" w14:paraId="00000087">
            <w:pPr>
              <w:numPr>
                <w:ilvl w:val="0"/>
                <w:numId w:val="2"/>
              </w:numPr>
              <w:spacing w:after="0" w:lineRule="auto"/>
              <w:ind w:left="720" w:hanging="360"/>
              <w:rPr/>
            </w:pPr>
            <w:r w:rsidDel="00000000" w:rsidR="00000000" w:rsidRPr="00000000">
              <w:rPr>
                <w:rtl w:val="0"/>
              </w:rPr>
              <w:t xml:space="preserve">Psychosocial Support (PSS)</w:t>
            </w:r>
          </w:p>
          <w:p w:rsidR="00000000" w:rsidDel="00000000" w:rsidP="00000000" w:rsidRDefault="00000000" w:rsidRPr="00000000" w14:paraId="00000088">
            <w:pPr>
              <w:numPr>
                <w:ilvl w:val="0"/>
                <w:numId w:val="2"/>
              </w:numPr>
              <w:spacing w:after="0" w:lineRule="auto"/>
              <w:ind w:left="720" w:hanging="360"/>
              <w:rPr/>
            </w:pPr>
            <w:r w:rsidDel="00000000" w:rsidR="00000000" w:rsidRPr="00000000">
              <w:rPr>
                <w:rtl w:val="0"/>
              </w:rPr>
              <w:t xml:space="preserve">Women’s Leadership</w:t>
            </w:r>
          </w:p>
        </w:tc>
      </w:tr>
      <w:tr>
        <w:trPr>
          <w:cantSplit w:val="0"/>
          <w:tblHeader w:val="0"/>
        </w:trPr>
        <w:tc>
          <w:tcPr>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089">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8A">
            <w:pPr>
              <w:numPr>
                <w:ilvl w:val="0"/>
                <w:numId w:val="15"/>
              </w:numPr>
              <w:spacing w:after="0" w:lineRule="auto"/>
              <w:ind w:left="720" w:hanging="360"/>
              <w:rPr/>
            </w:pPr>
            <w:r w:rsidDel="00000000" w:rsidR="00000000" w:rsidRPr="00000000">
              <w:rPr>
                <w:rtl w:val="0"/>
              </w:rPr>
              <w:t xml:space="preserve">Livelihoods and agriculture</w:t>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8B">
            <w:pPr>
              <w:numPr>
                <w:ilvl w:val="0"/>
                <w:numId w:val="1"/>
              </w:numPr>
              <w:spacing w:after="0" w:lineRule="auto"/>
              <w:ind w:left="720" w:hanging="360"/>
              <w:rPr/>
            </w:pPr>
            <w:r w:rsidDel="00000000" w:rsidR="00000000" w:rsidRPr="00000000">
              <w:rPr>
                <w:rtl w:val="0"/>
              </w:rPr>
              <w:t xml:space="preserve">Entrepreneurship and green jobs</w:t>
            </w:r>
          </w:p>
          <w:p w:rsidR="00000000" w:rsidDel="00000000" w:rsidP="00000000" w:rsidRDefault="00000000" w:rsidRPr="00000000" w14:paraId="0000008C">
            <w:pPr>
              <w:numPr>
                <w:ilvl w:val="0"/>
                <w:numId w:val="1"/>
              </w:numPr>
              <w:spacing w:after="0" w:lineRule="auto"/>
              <w:ind w:left="720" w:hanging="360"/>
              <w:rPr/>
            </w:pPr>
            <w:r w:rsidDel="00000000" w:rsidR="00000000" w:rsidRPr="00000000">
              <w:rPr>
                <w:rtl w:val="0"/>
              </w:rPr>
              <w:t xml:space="preserve">Savings Groups/ Financial Inclusion</w:t>
            </w:r>
          </w:p>
          <w:p w:rsidR="00000000" w:rsidDel="00000000" w:rsidP="00000000" w:rsidRDefault="00000000" w:rsidRPr="00000000" w14:paraId="0000008D">
            <w:pPr>
              <w:numPr>
                <w:ilvl w:val="0"/>
                <w:numId w:val="1"/>
              </w:numPr>
              <w:spacing w:after="0" w:lineRule="auto"/>
              <w:ind w:left="720" w:hanging="360"/>
              <w:rPr/>
            </w:pPr>
            <w:r w:rsidDel="00000000" w:rsidR="00000000" w:rsidRPr="00000000">
              <w:rPr>
                <w:rtl w:val="0"/>
              </w:rPr>
              <w:t xml:space="preserve">Youth and Women's Economic Empowerment</w:t>
            </w:r>
          </w:p>
          <w:p w:rsidR="00000000" w:rsidDel="00000000" w:rsidP="00000000" w:rsidRDefault="00000000" w:rsidRPr="00000000" w14:paraId="0000008E">
            <w:pPr>
              <w:numPr>
                <w:ilvl w:val="0"/>
                <w:numId w:val="1"/>
              </w:numPr>
              <w:spacing w:after="0" w:lineRule="auto"/>
              <w:ind w:left="720" w:hanging="360"/>
              <w:rPr/>
            </w:pPr>
            <w:r w:rsidDel="00000000" w:rsidR="00000000" w:rsidRPr="00000000">
              <w:rPr>
                <w:rtl w:val="0"/>
              </w:rPr>
              <w:t xml:space="preserve">Sustainable &amp; Climate Smart Agriculture</w:t>
            </w:r>
          </w:p>
          <w:p w:rsidR="00000000" w:rsidDel="00000000" w:rsidP="00000000" w:rsidRDefault="00000000" w:rsidRPr="00000000" w14:paraId="0000008F">
            <w:pPr>
              <w:numPr>
                <w:ilvl w:val="0"/>
                <w:numId w:val="1"/>
              </w:numPr>
              <w:spacing w:after="0" w:lineRule="auto"/>
              <w:ind w:left="720" w:hanging="360"/>
              <w:rPr/>
            </w:pPr>
            <w:r w:rsidDel="00000000" w:rsidR="00000000" w:rsidRPr="00000000">
              <w:rPr>
                <w:rtl w:val="0"/>
              </w:rPr>
              <w:t xml:space="preserve">Post-harvest management, value addition and commercialisation</w:t>
            </w:r>
          </w:p>
          <w:p w:rsidR="00000000" w:rsidDel="00000000" w:rsidP="00000000" w:rsidRDefault="00000000" w:rsidRPr="00000000" w14:paraId="00000090">
            <w:pPr>
              <w:numPr>
                <w:ilvl w:val="0"/>
                <w:numId w:val="1"/>
              </w:numPr>
              <w:spacing w:after="0" w:lineRule="auto"/>
              <w:ind w:left="720" w:hanging="360"/>
              <w:rPr/>
            </w:pPr>
            <w:r w:rsidDel="00000000" w:rsidR="00000000" w:rsidRPr="00000000">
              <w:rPr>
                <w:rtl w:val="0"/>
              </w:rPr>
              <w:t xml:space="preserve">Private sector engagement</w:t>
            </w:r>
          </w:p>
        </w:tc>
      </w:tr>
      <w:tr>
        <w:trPr>
          <w:cantSplit w:val="0"/>
          <w:trHeight w:val="1676.923828125" w:hRule="atLeast"/>
          <w:tblHeader w:val="0"/>
        </w:trPr>
        <w:tc>
          <w:tcPr>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091">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92">
            <w:pPr>
              <w:numPr>
                <w:ilvl w:val="0"/>
                <w:numId w:val="45"/>
              </w:numPr>
              <w:spacing w:after="0" w:lineRule="auto"/>
              <w:ind w:left="720" w:hanging="360"/>
              <w:rPr/>
            </w:pPr>
            <w:r w:rsidDel="00000000" w:rsidR="00000000" w:rsidRPr="00000000">
              <w:rPr>
                <w:rtl w:val="0"/>
              </w:rPr>
              <w:t xml:space="preserve">Peacebuilding</w:t>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93">
            <w:pPr>
              <w:numPr>
                <w:ilvl w:val="0"/>
                <w:numId w:val="45"/>
              </w:numPr>
              <w:spacing w:after="0" w:lineRule="auto"/>
              <w:ind w:left="720" w:hanging="360"/>
              <w:rPr/>
            </w:pPr>
            <w:r w:rsidDel="00000000" w:rsidR="00000000" w:rsidRPr="00000000">
              <w:rPr>
                <w:rtl w:val="0"/>
              </w:rPr>
              <w:t xml:space="preserve">Community conflict transformation dialogues</w:t>
            </w:r>
          </w:p>
          <w:p w:rsidR="00000000" w:rsidDel="00000000" w:rsidP="00000000" w:rsidRDefault="00000000" w:rsidRPr="00000000" w14:paraId="00000094">
            <w:pPr>
              <w:numPr>
                <w:ilvl w:val="0"/>
                <w:numId w:val="45"/>
              </w:numPr>
              <w:spacing w:after="0" w:lineRule="auto"/>
              <w:ind w:left="720" w:hanging="360"/>
              <w:rPr/>
            </w:pPr>
            <w:r w:rsidDel="00000000" w:rsidR="00000000" w:rsidRPr="00000000">
              <w:rPr>
                <w:rtl w:val="0"/>
              </w:rPr>
              <w:t xml:space="preserve">Interfaith peacebuilding</w:t>
            </w:r>
          </w:p>
          <w:p w:rsidR="00000000" w:rsidDel="00000000" w:rsidP="00000000" w:rsidRDefault="00000000" w:rsidRPr="00000000" w14:paraId="00000095">
            <w:pPr>
              <w:numPr>
                <w:ilvl w:val="0"/>
                <w:numId w:val="45"/>
              </w:numPr>
              <w:spacing w:after="0" w:lineRule="auto"/>
              <w:ind w:left="720" w:hanging="360"/>
              <w:rPr/>
            </w:pPr>
            <w:r w:rsidDel="00000000" w:rsidR="00000000" w:rsidRPr="00000000">
              <w:rPr>
                <w:rtl w:val="0"/>
              </w:rPr>
              <w:t xml:space="preserve">Addressing root causes/ integrated programming</w:t>
            </w:r>
          </w:p>
        </w:tc>
      </w:tr>
      <w:tr>
        <w:trPr>
          <w:cantSplit w:val="0"/>
          <w:tblHeader w:val="0"/>
        </w:trPr>
        <w:tc>
          <w:tcPr>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096">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97">
            <w:pPr>
              <w:numPr>
                <w:ilvl w:val="0"/>
                <w:numId w:val="21"/>
              </w:numPr>
              <w:spacing w:after="0" w:lineRule="auto"/>
              <w:ind w:left="720" w:hanging="360"/>
              <w:rPr/>
            </w:pPr>
            <w:r w:rsidDel="00000000" w:rsidR="00000000" w:rsidRPr="00000000">
              <w:rPr>
                <w:rtl w:val="0"/>
              </w:rPr>
              <w:t xml:space="preserve">Water, sanitation and hygiene (WASH)</w:t>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98">
            <w:pPr>
              <w:numPr>
                <w:ilvl w:val="0"/>
                <w:numId w:val="21"/>
              </w:numPr>
              <w:spacing w:after="0" w:lineRule="auto"/>
              <w:ind w:left="720" w:hanging="360"/>
              <w:rPr/>
            </w:pPr>
            <w:r w:rsidDel="00000000" w:rsidR="00000000" w:rsidRPr="00000000">
              <w:rPr>
                <w:rtl w:val="0"/>
              </w:rPr>
              <w:t xml:space="preserve">Hygiene behaviour change</w:t>
            </w:r>
          </w:p>
          <w:p w:rsidR="00000000" w:rsidDel="00000000" w:rsidP="00000000" w:rsidRDefault="00000000" w:rsidRPr="00000000" w14:paraId="00000099">
            <w:pPr>
              <w:numPr>
                <w:ilvl w:val="0"/>
                <w:numId w:val="21"/>
              </w:numPr>
              <w:spacing w:after="0" w:lineRule="auto"/>
              <w:ind w:left="720" w:hanging="360"/>
              <w:rPr/>
            </w:pPr>
            <w:r w:rsidDel="00000000" w:rsidR="00000000" w:rsidRPr="00000000">
              <w:rPr>
                <w:rtl w:val="0"/>
              </w:rPr>
              <w:t xml:space="preserve">Water service</w:t>
            </w:r>
          </w:p>
          <w:p w:rsidR="00000000" w:rsidDel="00000000" w:rsidP="00000000" w:rsidRDefault="00000000" w:rsidRPr="00000000" w14:paraId="0000009A">
            <w:pPr>
              <w:numPr>
                <w:ilvl w:val="0"/>
                <w:numId w:val="21"/>
              </w:numPr>
              <w:spacing w:after="0" w:lineRule="auto"/>
              <w:ind w:left="720" w:hanging="360"/>
              <w:rPr/>
            </w:pPr>
            <w:r w:rsidDel="00000000" w:rsidR="00000000" w:rsidRPr="00000000">
              <w:rPr>
                <w:rtl w:val="0"/>
              </w:rPr>
              <w:t xml:space="preserve">Sanitation service</w:t>
            </w:r>
          </w:p>
          <w:p w:rsidR="00000000" w:rsidDel="00000000" w:rsidP="00000000" w:rsidRDefault="00000000" w:rsidRPr="00000000" w14:paraId="0000009B">
            <w:pPr>
              <w:numPr>
                <w:ilvl w:val="0"/>
                <w:numId w:val="21"/>
              </w:numPr>
              <w:spacing w:after="0" w:lineRule="auto"/>
              <w:ind w:left="720" w:hanging="360"/>
              <w:rPr/>
            </w:pPr>
            <w:r w:rsidDel="00000000" w:rsidR="00000000" w:rsidRPr="00000000">
              <w:rPr>
                <w:rtl w:val="0"/>
              </w:rPr>
              <w:t xml:space="preserve">WASH NFIs</w:t>
            </w:r>
          </w:p>
          <w:p w:rsidR="00000000" w:rsidDel="00000000" w:rsidP="00000000" w:rsidRDefault="00000000" w:rsidRPr="00000000" w14:paraId="0000009C">
            <w:pPr>
              <w:numPr>
                <w:ilvl w:val="0"/>
                <w:numId w:val="21"/>
              </w:numPr>
              <w:spacing w:after="0" w:lineRule="auto"/>
              <w:ind w:left="720" w:hanging="360"/>
              <w:rPr/>
            </w:pPr>
            <w:r w:rsidDel="00000000" w:rsidR="00000000" w:rsidRPr="00000000">
              <w:rPr>
                <w:rtl w:val="0"/>
              </w:rPr>
              <w:t xml:space="preserve">WASH in Emergencies</w:t>
            </w:r>
          </w:p>
          <w:p w:rsidR="00000000" w:rsidDel="00000000" w:rsidP="00000000" w:rsidRDefault="00000000" w:rsidRPr="00000000" w14:paraId="0000009D">
            <w:pPr>
              <w:numPr>
                <w:ilvl w:val="0"/>
                <w:numId w:val="21"/>
              </w:numPr>
              <w:spacing w:after="0" w:lineRule="auto"/>
              <w:ind w:left="720" w:hanging="360"/>
              <w:rPr/>
            </w:pPr>
            <w:r w:rsidDel="00000000" w:rsidR="00000000" w:rsidRPr="00000000">
              <w:rPr>
                <w:rtl w:val="0"/>
              </w:rPr>
              <w:t xml:space="preserve">WASH in schools/health care facilities</w:t>
            </w:r>
          </w:p>
        </w:tc>
      </w:tr>
    </w:tbl>
    <w:p w:rsidR="00000000" w:rsidDel="00000000" w:rsidP="00000000" w:rsidRDefault="00000000" w:rsidRPr="00000000" w14:paraId="0000009E">
      <w:pPr>
        <w:rPr>
          <w:rFonts w:ascii="Mulish ExtraBold" w:cs="Mulish ExtraBold" w:eastAsia="Mulish ExtraBold" w:hAnsi="Mulish ExtraBold"/>
        </w:rPr>
      </w:pPr>
      <w:r w:rsidDel="00000000" w:rsidR="00000000" w:rsidRPr="00000000">
        <w:br w:type="page"/>
      </w:r>
      <w:r w:rsidDel="00000000" w:rsidR="00000000" w:rsidRPr="00000000">
        <w:rPr>
          <w:rtl w:val="0"/>
        </w:rPr>
      </w:r>
    </w:p>
    <w:p w:rsidR="00000000" w:rsidDel="00000000" w:rsidP="00000000" w:rsidRDefault="00000000" w:rsidRPr="00000000" w14:paraId="0000009F">
      <w:pPr>
        <w:spacing w:after="0" w:lineRule="auto"/>
        <w:rPr>
          <w:sz w:val="2"/>
          <w:szCs w:val="2"/>
        </w:rPr>
      </w:pPr>
      <w:r w:rsidDel="00000000" w:rsidR="00000000" w:rsidRPr="00000000">
        <w:rPr>
          <w:rtl w:val="0"/>
        </w:rPr>
      </w:r>
    </w:p>
    <w:tbl>
      <w:tblPr>
        <w:tblStyle w:val="Table4"/>
        <w:tblW w:w="958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9585"/>
        <w:tblGridChange w:id="0">
          <w:tblGrid>
            <w:gridCol w:w="9585"/>
          </w:tblGrid>
        </w:tblGridChange>
      </w:tblGrid>
      <w:tr>
        <w:trPr>
          <w:cantSplit w:val="0"/>
          <w:trHeight w:val="400" w:hRule="atLeast"/>
          <w:tblHeader w:val="0"/>
        </w:trPr>
        <w:tc>
          <w:tcPr>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0A0">
            <w:pPr>
              <w:spacing w:after="100" w:lineRule="auto"/>
              <w:rPr>
                <w:rFonts w:ascii="Mulish" w:cs="Mulish" w:eastAsia="Mulish" w:hAnsi="Mulish"/>
                <w:b w:val="1"/>
                <w:bCs w:val="1"/>
              </w:rPr>
            </w:pPr>
            <w:r w:rsidDel="00000000" w:rsidR="00000000" w:rsidRPr="00000000">
              <w:rPr>
                <w:rFonts w:ascii="Mulish ExtraBold" w:cs="Mulish ExtraBold" w:eastAsia="Mulish ExtraBold" w:hAnsi="Mulish ExtraBold"/>
                <w:rtl w:val="0"/>
              </w:rPr>
              <w:t xml:space="preserve">B.3 Global approach</w:t>
            </w:r>
            <w:r w:rsidDel="00000000" w:rsidR="00000000" w:rsidRPr="00000000">
              <w:rPr>
                <w:rtl w:val="0"/>
              </w:rPr>
              <w:t xml:space="preserve"> </w:t>
            </w:r>
            <w:r w:rsidDel="00000000" w:rsidR="00000000" w:rsidRPr="00000000">
              <w:rPr>
                <w:rFonts w:ascii="Mulish" w:cs="Mulish" w:eastAsia="Mulish" w:hAnsi="Mulish"/>
                <w:b w:val="1"/>
                <w:bCs w:val="1"/>
                <w:rtl w:val="0"/>
              </w:rPr>
              <w:t xml:space="preserve">(To be filled by Tearfund staff only)</w:t>
            </w:r>
          </w:p>
          <w:p w:rsidR="00000000" w:rsidDel="00000000" w:rsidP="00000000" w:rsidRDefault="00000000" w:rsidRPr="00000000" w14:paraId="000000A1">
            <w:pPr>
              <w:spacing w:after="100" w:lineRule="auto"/>
              <w:rPr/>
            </w:pPr>
            <w:r w:rsidDel="00000000" w:rsidR="00000000" w:rsidRPr="00000000">
              <w:rPr>
                <w:rtl w:val="0"/>
              </w:rPr>
              <w:t xml:space="preserve">This section is for you to describe the overall way(s) that the project will work. You can tick more than one box. </w:t>
            </w:r>
          </w:p>
          <w:p w:rsidR="00000000" w:rsidDel="00000000" w:rsidP="00000000" w:rsidRDefault="00000000" w:rsidRPr="00000000" w14:paraId="000000A2">
            <w:pPr>
              <w:spacing w:after="0" w:lineRule="auto"/>
              <w:rPr>
                <w:color w:val="00819e"/>
              </w:rPr>
            </w:pPr>
            <w:hyperlink w:anchor="bookmark=id.n5x1f19vvtoy">
              <w:r w:rsidDel="00000000" w:rsidR="00000000" w:rsidRPr="00000000">
                <w:rPr>
                  <w:color w:val="1155cc"/>
                  <w:u w:val="single"/>
                  <w:rtl w:val="0"/>
                </w:rPr>
                <w:t xml:space="preserve">Please see Annex B.2 for further guidance.</w:t>
              </w:r>
            </w:hyperlink>
            <w:r w:rsidDel="00000000" w:rsidR="00000000" w:rsidRPr="00000000">
              <w:rPr>
                <w:rtl w:val="0"/>
              </w:rPr>
            </w:r>
          </w:p>
        </w:tc>
      </w:tr>
      <w:tr>
        <w:trPr>
          <w:cantSplit w:val="0"/>
          <w:tblHeader w:val="0"/>
        </w:trPr>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A3">
            <w:pPr>
              <w:numPr>
                <w:ilvl w:val="0"/>
                <w:numId w:val="46"/>
              </w:numPr>
              <w:spacing w:after="0" w:lineRule="auto"/>
              <w:ind w:left="720" w:hanging="360"/>
              <w:rPr/>
            </w:pPr>
            <w:r w:rsidDel="00000000" w:rsidR="00000000" w:rsidRPr="00000000">
              <w:rPr>
                <w:rtl w:val="0"/>
              </w:rPr>
              <w:t xml:space="preserve">Advocacy &amp; Influencing</w:t>
            </w:r>
          </w:p>
        </w:tc>
      </w:tr>
      <w:tr>
        <w:trPr>
          <w:cantSplit w:val="0"/>
          <w:tblHeader w:val="0"/>
        </w:trPr>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A4">
            <w:pPr>
              <w:numPr>
                <w:ilvl w:val="0"/>
                <w:numId w:val="33"/>
              </w:numPr>
              <w:spacing w:after="0" w:lineRule="auto"/>
              <w:ind w:left="720" w:hanging="360"/>
              <w:rPr/>
            </w:pPr>
            <w:r w:rsidDel="00000000" w:rsidR="00000000" w:rsidRPr="00000000">
              <w:rPr>
                <w:rtl w:val="0"/>
              </w:rPr>
              <w:t xml:space="preserve">Community development </w:t>
            </w:r>
          </w:p>
        </w:tc>
      </w:tr>
      <w:tr>
        <w:trPr>
          <w:cantSplit w:val="0"/>
          <w:trHeight w:val="456.15" w:hRule="atLeast"/>
          <w:tblHeader w:val="0"/>
        </w:trPr>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A5">
            <w:pPr>
              <w:numPr>
                <w:ilvl w:val="0"/>
                <w:numId w:val="26"/>
              </w:numPr>
              <w:spacing w:after="0" w:lineRule="auto"/>
              <w:ind w:left="720" w:hanging="360"/>
              <w:rPr/>
            </w:pPr>
            <w:r w:rsidDel="00000000" w:rsidR="00000000" w:rsidRPr="00000000">
              <w:rPr>
                <w:rtl w:val="0"/>
              </w:rPr>
              <w:t xml:space="preserve">Humanitarian response </w:t>
            </w:r>
          </w:p>
        </w:tc>
      </w:tr>
    </w:tbl>
    <w:p w:rsidR="00000000" w:rsidDel="00000000" w:rsidP="00000000" w:rsidRDefault="00000000" w:rsidRPr="00000000" w14:paraId="000000A6">
      <w:pPr>
        <w:spacing w:after="0" w:lineRule="auto"/>
        <w:rPr/>
      </w:pPr>
      <w:r w:rsidDel="00000000" w:rsidR="00000000" w:rsidRPr="00000000">
        <w:rPr>
          <w:rtl w:val="0"/>
        </w:rPr>
      </w:r>
    </w:p>
    <w:tbl>
      <w:tblPr>
        <w:tblStyle w:val="Table5"/>
        <w:tblW w:w="958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9300"/>
        <w:gridCol w:w="285"/>
        <w:tblGridChange w:id="0">
          <w:tblGrid>
            <w:gridCol w:w="9300"/>
            <w:gridCol w:w="285"/>
          </w:tblGrid>
        </w:tblGridChange>
      </w:tblGrid>
      <w:tr>
        <w:trPr>
          <w:cantSplit w:val="0"/>
          <w:trHeight w:val="400" w:hRule="atLeast"/>
          <w:tblHeader w:val="0"/>
        </w:trPr>
        <w:tc>
          <w:tcPr>
            <w:gridSpan w:val="2"/>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0A7">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B.4 Corporate Priority (To be filled by Tearfund staff only)</w:t>
            </w:r>
          </w:p>
          <w:p w:rsidR="00000000" w:rsidDel="00000000" w:rsidP="00000000" w:rsidRDefault="00000000" w:rsidRPr="00000000" w14:paraId="000000A8">
            <w:pPr>
              <w:spacing w:after="0" w:lineRule="auto"/>
              <w:rPr>
                <w:rFonts w:ascii="Mulish" w:cs="Mulish" w:eastAsia="Mulish" w:hAnsi="Mulish"/>
                <w:color w:val="00819e"/>
              </w:rPr>
            </w:pPr>
            <w:hyperlink w:anchor="bookmark=id.anzlpupt7bjv">
              <w:r w:rsidDel="00000000" w:rsidR="00000000" w:rsidRPr="00000000">
                <w:rPr>
                  <w:rFonts w:ascii="Mulish" w:cs="Mulish" w:eastAsia="Mulish" w:hAnsi="Mulish"/>
                  <w:color w:val="1155cc"/>
                  <w:u w:val="single"/>
                  <w:rtl w:val="0"/>
                </w:rPr>
                <w:t xml:space="preserve">Please see Annex B.3 for further guidance.</w:t>
              </w:r>
            </w:hyperlink>
            <w:r w:rsidDel="00000000" w:rsidR="00000000" w:rsidRPr="00000000">
              <w:rPr>
                <w:rtl w:val="0"/>
              </w:rPr>
            </w:r>
          </w:p>
        </w:tc>
      </w:tr>
      <w:tr>
        <w:trPr>
          <w:cantSplit w:val="0"/>
          <w:trHeight w:val="400" w:hRule="atLeast"/>
          <w:tblHeader w:val="0"/>
        </w:trPr>
        <w:tc>
          <w:tcPr>
            <w:gridSpan w:val="2"/>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AA">
            <w:pPr>
              <w:numPr>
                <w:ilvl w:val="0"/>
                <w:numId w:val="38"/>
              </w:numPr>
              <w:spacing w:after="0" w:lineRule="auto"/>
              <w:ind w:left="720" w:hanging="360"/>
              <w:rPr/>
            </w:pPr>
            <w:r w:rsidDel="00000000" w:rsidR="00000000" w:rsidRPr="00000000">
              <w:rPr>
                <w:rtl w:val="0"/>
              </w:rPr>
              <w:t xml:space="preserve">Church &amp; Community Transformation (CCT) </w:t>
            </w:r>
          </w:p>
        </w:tc>
      </w:tr>
      <w:tr>
        <w:trPr>
          <w:cantSplit w:val="0"/>
          <w:trHeight w:val="400" w:hRule="atLeast"/>
          <w:tblHeader w:val="0"/>
        </w:trPr>
        <w:tc>
          <w:tcPr>
            <w:gridSpan w:val="2"/>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AC">
            <w:pPr>
              <w:numPr>
                <w:ilvl w:val="0"/>
                <w:numId w:val="32"/>
              </w:numPr>
              <w:spacing w:after="0" w:lineRule="auto"/>
              <w:ind w:left="720" w:hanging="360"/>
              <w:rPr/>
            </w:pPr>
            <w:r w:rsidDel="00000000" w:rsidR="00000000" w:rsidRPr="00000000">
              <w:rPr>
                <w:rtl w:val="0"/>
              </w:rPr>
              <w:t xml:space="preserve">Crisis to Resilience </w:t>
            </w:r>
          </w:p>
        </w:tc>
      </w:tr>
      <w:tr>
        <w:trPr>
          <w:cantSplit w:val="0"/>
          <w:trHeight w:val="400" w:hRule="atLeast"/>
          <w:tblHeader w:val="0"/>
        </w:trPr>
        <w:tc>
          <w:tcPr>
            <w:gridSpan w:val="2"/>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AE">
            <w:pPr>
              <w:numPr>
                <w:ilvl w:val="0"/>
                <w:numId w:val="29"/>
              </w:numPr>
              <w:spacing w:after="0" w:lineRule="auto"/>
              <w:ind w:left="720" w:hanging="360"/>
              <w:rPr/>
            </w:pPr>
            <w:r w:rsidDel="00000000" w:rsidR="00000000" w:rsidRPr="00000000">
              <w:rPr>
                <w:rtl w:val="0"/>
              </w:rPr>
              <w:t xml:space="preserve">Environment and economic sustainability (EES) </w:t>
            </w:r>
          </w:p>
        </w:tc>
      </w:tr>
      <w:tr>
        <w:trPr>
          <w:cantSplit w:val="0"/>
          <w:trHeight w:val="400" w:hRule="atLeast"/>
          <w:tblHeader w:val="0"/>
        </w:trPr>
        <w:tc>
          <w:tcPr>
            <w:gridSpan w:val="2"/>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B0">
            <w:pPr>
              <w:numPr>
                <w:ilvl w:val="0"/>
                <w:numId w:val="24"/>
              </w:numPr>
              <w:spacing w:after="0" w:lineRule="auto"/>
              <w:ind w:left="720" w:hanging="360"/>
              <w:rPr/>
            </w:pPr>
            <w:r w:rsidDel="00000000" w:rsidR="00000000" w:rsidRPr="00000000">
              <w:rPr>
                <w:rtl w:val="0"/>
              </w:rPr>
              <w:t xml:space="preserve">Reconciled Peace-Filled Societies </w:t>
            </w:r>
          </w:p>
        </w:tc>
      </w:tr>
    </w:tbl>
    <w:p w:rsidR="00000000" w:rsidDel="00000000" w:rsidP="00000000" w:rsidRDefault="00000000" w:rsidRPr="00000000" w14:paraId="000000B2">
      <w:pPr>
        <w:spacing w:after="0" w:lineRule="auto"/>
        <w:rPr/>
      </w:pPr>
      <w:r w:rsidDel="00000000" w:rsidR="00000000" w:rsidRPr="00000000">
        <w:rPr>
          <w:rtl w:val="0"/>
        </w:rPr>
      </w:r>
    </w:p>
    <w:tbl>
      <w:tblPr>
        <w:tblStyle w:val="Table6"/>
        <w:tblW w:w="958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615"/>
        <w:gridCol w:w="3990"/>
        <w:gridCol w:w="285"/>
        <w:gridCol w:w="4170"/>
        <w:gridCol w:w="525"/>
        <w:tblGridChange w:id="0">
          <w:tblGrid>
            <w:gridCol w:w="615"/>
            <w:gridCol w:w="3990"/>
            <w:gridCol w:w="285"/>
            <w:gridCol w:w="4170"/>
            <w:gridCol w:w="525"/>
          </w:tblGrid>
        </w:tblGridChange>
      </w:tblGrid>
      <w:tr>
        <w:trPr>
          <w:cantSplit w:val="0"/>
          <w:trHeight w:val="350" w:hRule="atLeast"/>
          <w:tblHeader w:val="0"/>
        </w:trPr>
        <w:tc>
          <w:tcPr>
            <w:gridSpan w:val="5"/>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0B3">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B.5 Targets (To be filled by Tearfund staff only)</w:t>
            </w:r>
          </w:p>
          <w:p w:rsidR="00000000" w:rsidDel="00000000" w:rsidP="00000000" w:rsidRDefault="00000000" w:rsidRPr="00000000" w14:paraId="000000B4">
            <w:pPr>
              <w:spacing w:after="0" w:lineRule="auto"/>
              <w:rPr>
                <w:rFonts w:ascii="Mulish" w:cs="Mulish" w:eastAsia="Mulish" w:hAnsi="Mulish"/>
                <w:color w:val="00819e"/>
                <w:u w:val="single"/>
              </w:rPr>
            </w:pPr>
            <w:hyperlink w:anchor="bookmark=id.pmx54fy7kctk">
              <w:r w:rsidDel="00000000" w:rsidR="00000000" w:rsidRPr="00000000">
                <w:rPr>
                  <w:rFonts w:ascii="Mulish" w:cs="Mulish" w:eastAsia="Mulish" w:hAnsi="Mulish"/>
                  <w:color w:val="00819e"/>
                  <w:u w:val="single"/>
                  <w:rtl w:val="0"/>
                </w:rPr>
                <w:t xml:space="preserve">Please see Annex B.4 for further guidance.</w:t>
              </w:r>
            </w:hyperlink>
            <w:r w:rsidDel="00000000" w:rsidR="00000000" w:rsidRPr="00000000">
              <w:rPr>
                <w:rtl w:val="0"/>
              </w:rPr>
            </w:r>
          </w:p>
        </w:tc>
      </w:tr>
      <w:tr>
        <w:trPr>
          <w:cantSplit w:val="0"/>
          <w:trHeight w:val="462.05078125" w:hRule="atLeast"/>
          <w:tblHeader w:val="0"/>
        </w:trPr>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0B9">
            <w:pPr>
              <w:widowControl w:val="0"/>
              <w:spacing w:after="60" w:before="60" w:lineRule="auto"/>
              <w:jc w:val="center"/>
              <w:rPr>
                <w:rFonts w:ascii="Helvetica Neue" w:cs="Helvetica Neue" w:eastAsia="Helvetica Neue" w:hAnsi="Helvetica Neue"/>
                <w:color w:val="000000"/>
                <w:sz w:val="22"/>
                <w:szCs w:val="22"/>
              </w:rPr>
            </w:pPr>
            <w:r w:rsidDel="00000000" w:rsidR="00000000" w:rsidRPr="00000000">
              <w:rPr>
                <w:rtl w:val="0"/>
              </w:rPr>
            </w:r>
          </w:p>
        </w:tc>
        <w:tc>
          <w:tcPr>
            <w:gridSpan w:val="2"/>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0BA">
            <w:pPr>
              <w:spacing w:after="0" w:lineRule="auto"/>
              <w:rPr/>
            </w:pPr>
            <w:r w:rsidDel="00000000" w:rsidR="00000000" w:rsidRPr="00000000">
              <w:rPr>
                <w:rtl w:val="0"/>
              </w:rPr>
              <w:t xml:space="preserve">Targets</w:t>
            </w:r>
          </w:p>
        </w:tc>
        <w:tc>
          <w:tcPr>
            <w:gridSpan w:val="2"/>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0BC">
            <w:pPr>
              <w:spacing w:after="0" w:lineRule="auto"/>
              <w:rPr/>
            </w:pPr>
            <w:r w:rsidDel="00000000" w:rsidR="00000000" w:rsidRPr="00000000">
              <w:rPr>
                <w:rtl w:val="0"/>
              </w:rPr>
              <w:t xml:space="preserve">Targets by Sub-Category</w:t>
            </w:r>
          </w:p>
        </w:tc>
      </w:tr>
      <w:tr>
        <w:trPr>
          <w:cantSplit w:val="0"/>
          <w:trHeight w:val="440" w:hRule="atLeast"/>
          <w:tblHeader w:val="0"/>
        </w:trPr>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0BE">
            <w:pPr>
              <w:widowControl w:val="0"/>
              <w:spacing w:after="60" w:before="60" w:lineRule="auto"/>
              <w:jc w:val="center"/>
              <w:rPr>
                <w:rFonts w:ascii="Helvetica Neue" w:cs="Helvetica Neue" w:eastAsia="Helvetica Neue" w:hAnsi="Helvetica Neue"/>
                <w:color w:val="000000"/>
                <w:sz w:val="22"/>
                <w:szCs w:val="22"/>
              </w:rPr>
            </w:pPr>
            <w:r w:rsidDel="00000000" w:rsidR="00000000" w:rsidRPr="00000000">
              <w:rPr>
                <w:rtl w:val="0"/>
              </w:rPr>
            </w:r>
          </w:p>
        </w:tc>
        <w:tc>
          <w:tcPr>
            <w:gridSpan w:val="2"/>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0BF">
            <w:pPr>
              <w:numPr>
                <w:ilvl w:val="0"/>
                <w:numId w:val="40"/>
              </w:numPr>
              <w:spacing w:after="0" w:lineRule="auto"/>
              <w:ind w:left="720" w:hanging="360"/>
              <w:rPr/>
            </w:pPr>
            <w:r w:rsidDel="00000000" w:rsidR="00000000" w:rsidRPr="00000000">
              <w:rPr>
                <w:rtl w:val="0"/>
              </w:rPr>
              <w:t xml:space="preserve">Corporate Priority Targets</w:t>
            </w:r>
          </w:p>
        </w:tc>
        <w:tc>
          <w:tcPr>
            <w:gridSpan w:val="2"/>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0C1">
            <w:pPr>
              <w:numPr>
                <w:ilvl w:val="0"/>
                <w:numId w:val="40"/>
              </w:numPr>
              <w:spacing w:after="0" w:lineRule="auto"/>
              <w:ind w:left="720" w:hanging="360"/>
              <w:rPr/>
            </w:pPr>
            <w:r w:rsidDel="00000000" w:rsidR="00000000" w:rsidRPr="00000000">
              <w:rPr>
                <w:rtl w:val="0"/>
              </w:rPr>
              <w:t xml:space="preserve">CCT facilitators</w:t>
            </w:r>
          </w:p>
          <w:p w:rsidR="00000000" w:rsidDel="00000000" w:rsidP="00000000" w:rsidRDefault="00000000" w:rsidRPr="00000000" w14:paraId="000000C2">
            <w:pPr>
              <w:numPr>
                <w:ilvl w:val="0"/>
                <w:numId w:val="40"/>
              </w:numPr>
              <w:spacing w:after="0" w:lineRule="auto"/>
              <w:ind w:left="720" w:hanging="360"/>
              <w:rPr/>
            </w:pPr>
            <w:r w:rsidDel="00000000" w:rsidR="00000000" w:rsidRPr="00000000">
              <w:rPr>
                <w:rtl w:val="0"/>
              </w:rPr>
              <w:t xml:space="preserve">CCT trainers</w:t>
            </w:r>
          </w:p>
          <w:p w:rsidR="00000000" w:rsidDel="00000000" w:rsidP="00000000" w:rsidRDefault="00000000" w:rsidRPr="00000000" w14:paraId="000000C3">
            <w:pPr>
              <w:numPr>
                <w:ilvl w:val="0"/>
                <w:numId w:val="40"/>
              </w:numPr>
              <w:spacing w:after="0" w:lineRule="auto"/>
              <w:ind w:left="720" w:hanging="360"/>
              <w:rPr/>
            </w:pPr>
            <w:r w:rsidDel="00000000" w:rsidR="00000000" w:rsidRPr="00000000">
              <w:rPr>
                <w:rtl w:val="0"/>
              </w:rPr>
              <w:t xml:space="preserve">Churches engaging in advocacy</w:t>
            </w:r>
          </w:p>
          <w:p w:rsidR="00000000" w:rsidDel="00000000" w:rsidP="00000000" w:rsidRDefault="00000000" w:rsidRPr="00000000" w14:paraId="000000C4">
            <w:pPr>
              <w:numPr>
                <w:ilvl w:val="0"/>
                <w:numId w:val="40"/>
              </w:numPr>
              <w:spacing w:after="0" w:lineRule="auto"/>
              <w:ind w:left="720" w:hanging="360"/>
              <w:rPr/>
            </w:pPr>
            <w:r w:rsidDel="00000000" w:rsidR="00000000" w:rsidRPr="00000000">
              <w:rPr>
                <w:rtl w:val="0"/>
              </w:rPr>
              <w:t xml:space="preserve">Churches responding to disasters</w:t>
            </w:r>
          </w:p>
          <w:p w:rsidR="00000000" w:rsidDel="00000000" w:rsidP="00000000" w:rsidRDefault="00000000" w:rsidRPr="00000000" w14:paraId="000000C5">
            <w:pPr>
              <w:numPr>
                <w:ilvl w:val="0"/>
                <w:numId w:val="40"/>
              </w:numPr>
              <w:spacing w:after="0" w:lineRule="auto"/>
              <w:ind w:left="720" w:hanging="360"/>
              <w:rPr/>
            </w:pPr>
            <w:r w:rsidDel="00000000" w:rsidR="00000000" w:rsidRPr="00000000">
              <w:rPr>
                <w:rtl w:val="0"/>
              </w:rPr>
              <w:t xml:space="preserve">Green jobs</w:t>
            </w:r>
          </w:p>
          <w:p w:rsidR="00000000" w:rsidDel="00000000" w:rsidP="00000000" w:rsidRDefault="00000000" w:rsidRPr="00000000" w14:paraId="000000C6">
            <w:pPr>
              <w:numPr>
                <w:ilvl w:val="0"/>
                <w:numId w:val="40"/>
              </w:numPr>
              <w:spacing w:after="0" w:lineRule="auto"/>
              <w:ind w:left="720" w:hanging="360"/>
              <w:rPr/>
            </w:pPr>
            <w:r w:rsidDel="00000000" w:rsidR="00000000" w:rsidRPr="00000000">
              <w:rPr>
                <w:rtl w:val="0"/>
              </w:rPr>
              <w:t xml:space="preserve">Peacebuilding Champions</w:t>
            </w:r>
          </w:p>
          <w:p w:rsidR="00000000" w:rsidDel="00000000" w:rsidP="00000000" w:rsidRDefault="00000000" w:rsidRPr="00000000" w14:paraId="000000C7">
            <w:pPr>
              <w:numPr>
                <w:ilvl w:val="0"/>
                <w:numId w:val="40"/>
              </w:numPr>
              <w:spacing w:after="0" w:lineRule="auto"/>
              <w:ind w:left="720" w:hanging="360"/>
              <w:rPr/>
            </w:pPr>
            <w:r w:rsidDel="00000000" w:rsidR="00000000" w:rsidRPr="00000000">
              <w:rPr>
                <w:rtl w:val="0"/>
              </w:rPr>
              <w:t xml:space="preserve">Savings groups</w:t>
            </w:r>
          </w:p>
          <w:p w:rsidR="00000000" w:rsidDel="00000000" w:rsidP="00000000" w:rsidRDefault="00000000" w:rsidRPr="00000000" w14:paraId="000000C8">
            <w:pPr>
              <w:numPr>
                <w:ilvl w:val="0"/>
                <w:numId w:val="40"/>
              </w:numPr>
              <w:spacing w:after="0" w:lineRule="auto"/>
              <w:ind w:left="720" w:hanging="360"/>
              <w:rPr/>
            </w:pPr>
            <w:r w:rsidDel="00000000" w:rsidR="00000000" w:rsidRPr="00000000">
              <w:rPr>
                <w:rtl w:val="0"/>
              </w:rPr>
              <w:t xml:space="preserve">TM / J2H Gender Champions</w:t>
            </w:r>
          </w:p>
        </w:tc>
      </w:tr>
      <w:tr>
        <w:trPr>
          <w:cantSplit w:val="0"/>
          <w:trHeight w:val="440" w:hRule="atLeast"/>
          <w:tblHeader w:val="0"/>
        </w:trPr>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0CA">
            <w:pPr>
              <w:widowControl w:val="0"/>
              <w:spacing w:after="60" w:before="60" w:lineRule="auto"/>
              <w:jc w:val="center"/>
              <w:rPr>
                <w:rFonts w:ascii="Helvetica Neue" w:cs="Helvetica Neue" w:eastAsia="Helvetica Neue" w:hAnsi="Helvetica Neue"/>
                <w:color w:val="000000"/>
                <w:sz w:val="22"/>
                <w:szCs w:val="22"/>
              </w:rPr>
            </w:pPr>
            <w:r w:rsidDel="00000000" w:rsidR="00000000" w:rsidRPr="00000000">
              <w:rPr>
                <w:rtl w:val="0"/>
              </w:rPr>
            </w:r>
          </w:p>
        </w:tc>
        <w:tc>
          <w:tcPr>
            <w:gridSpan w:val="2"/>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0CB">
            <w:pPr>
              <w:numPr>
                <w:ilvl w:val="0"/>
                <w:numId w:val="19"/>
              </w:numPr>
              <w:spacing w:after="0" w:lineRule="auto"/>
              <w:ind w:left="720" w:hanging="360"/>
              <w:rPr/>
            </w:pPr>
            <w:r w:rsidDel="00000000" w:rsidR="00000000" w:rsidRPr="00000000">
              <w:rPr>
                <w:rtl w:val="0"/>
              </w:rPr>
              <w:t xml:space="preserve">Global Reach Targets</w:t>
            </w:r>
          </w:p>
        </w:tc>
        <w:tc>
          <w:tcPr>
            <w:gridSpan w:val="2"/>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0CD">
            <w:pPr>
              <w:numPr>
                <w:ilvl w:val="0"/>
                <w:numId w:val="19"/>
              </w:numPr>
              <w:spacing w:after="0" w:lineRule="auto"/>
              <w:ind w:left="720" w:hanging="360"/>
              <w:rPr/>
            </w:pPr>
            <w:r w:rsidDel="00000000" w:rsidR="00000000" w:rsidRPr="00000000">
              <w:rPr>
                <w:rtl w:val="0"/>
              </w:rPr>
              <w:t xml:space="preserve">Denominations and networks</w:t>
            </w:r>
          </w:p>
          <w:p w:rsidR="00000000" w:rsidDel="00000000" w:rsidP="00000000" w:rsidRDefault="00000000" w:rsidRPr="00000000" w14:paraId="000000CE">
            <w:pPr>
              <w:numPr>
                <w:ilvl w:val="0"/>
                <w:numId w:val="19"/>
              </w:numPr>
              <w:spacing w:after="0" w:lineRule="auto"/>
              <w:ind w:left="720" w:hanging="360"/>
              <w:rPr/>
            </w:pPr>
            <w:r w:rsidDel="00000000" w:rsidR="00000000" w:rsidRPr="00000000">
              <w:rPr>
                <w:rtl w:val="0"/>
              </w:rPr>
              <w:t xml:space="preserve">Local churches</w:t>
            </w:r>
          </w:p>
          <w:p w:rsidR="00000000" w:rsidDel="00000000" w:rsidP="00000000" w:rsidRDefault="00000000" w:rsidRPr="00000000" w14:paraId="000000CF">
            <w:pPr>
              <w:numPr>
                <w:ilvl w:val="0"/>
                <w:numId w:val="19"/>
              </w:numPr>
              <w:spacing w:after="0" w:lineRule="auto"/>
              <w:ind w:left="720" w:hanging="360"/>
              <w:rPr/>
            </w:pPr>
            <w:r w:rsidDel="00000000" w:rsidR="00000000" w:rsidRPr="00000000">
              <w:rPr>
                <w:rtl w:val="0"/>
              </w:rPr>
              <w:t xml:space="preserve">Movement building allies</w:t>
            </w:r>
          </w:p>
          <w:p w:rsidR="00000000" w:rsidDel="00000000" w:rsidP="00000000" w:rsidRDefault="00000000" w:rsidRPr="00000000" w14:paraId="000000D0">
            <w:pPr>
              <w:numPr>
                <w:ilvl w:val="0"/>
                <w:numId w:val="19"/>
              </w:numPr>
              <w:spacing w:after="0" w:lineRule="auto"/>
              <w:ind w:left="720" w:hanging="360"/>
              <w:rPr/>
            </w:pPr>
            <w:r w:rsidDel="00000000" w:rsidR="00000000" w:rsidRPr="00000000">
              <w:rPr>
                <w:rtl w:val="0"/>
              </w:rPr>
              <w:t xml:space="preserve">Policy and practice changes</w:t>
            </w:r>
          </w:p>
          <w:p w:rsidR="00000000" w:rsidDel="00000000" w:rsidP="00000000" w:rsidRDefault="00000000" w:rsidRPr="00000000" w14:paraId="000000D1">
            <w:pPr>
              <w:numPr>
                <w:ilvl w:val="0"/>
                <w:numId w:val="19"/>
              </w:numPr>
              <w:spacing w:after="0" w:lineRule="auto"/>
              <w:ind w:left="720" w:hanging="360"/>
              <w:rPr/>
            </w:pPr>
            <w:r w:rsidDel="00000000" w:rsidR="00000000" w:rsidRPr="00000000">
              <w:rPr>
                <w:rtl w:val="0"/>
              </w:rPr>
              <w:t xml:space="preserve">Project participants / Beneficiaries</w:t>
            </w:r>
          </w:p>
          <w:p w:rsidR="00000000" w:rsidDel="00000000" w:rsidP="00000000" w:rsidRDefault="00000000" w:rsidRPr="00000000" w14:paraId="000000D2">
            <w:pPr>
              <w:numPr>
                <w:ilvl w:val="0"/>
                <w:numId w:val="19"/>
              </w:numPr>
              <w:spacing w:after="0" w:lineRule="auto"/>
              <w:ind w:left="720" w:hanging="360"/>
              <w:rPr/>
            </w:pPr>
            <w:r w:rsidDel="00000000" w:rsidR="00000000" w:rsidRPr="00000000">
              <w:rPr>
                <w:rtl w:val="0"/>
              </w:rPr>
              <w:t xml:space="preserve">Theological training organisations</w:t>
            </w:r>
          </w:p>
        </w:tc>
      </w:tr>
    </w:tbl>
    <w:p w:rsidR="00000000" w:rsidDel="00000000" w:rsidP="00000000" w:rsidRDefault="00000000" w:rsidRPr="00000000" w14:paraId="000000D4">
      <w:pPr>
        <w:rPr>
          <w:rFonts w:ascii="Mulish ExtraBold" w:cs="Mulish ExtraBold" w:eastAsia="Mulish ExtraBold" w:hAnsi="Mulish ExtraBold"/>
        </w:rPr>
      </w:pPr>
      <w:r w:rsidDel="00000000" w:rsidR="00000000" w:rsidRPr="00000000">
        <w:rPr>
          <w:rtl w:val="0"/>
        </w:rPr>
      </w:r>
    </w:p>
    <w:p w:rsidR="00000000" w:rsidDel="00000000" w:rsidP="00000000" w:rsidRDefault="00000000" w:rsidRPr="00000000" w14:paraId="000000D5">
      <w:pPr>
        <w:rPr>
          <w:rFonts w:ascii="Mulish ExtraBold" w:cs="Mulish ExtraBold" w:eastAsia="Mulish ExtraBold" w:hAnsi="Mulish ExtraBold"/>
        </w:rPr>
      </w:pPr>
      <w:r w:rsidDel="00000000" w:rsidR="00000000" w:rsidRPr="00000000">
        <w:rPr>
          <w:rtl w:val="0"/>
        </w:rPr>
      </w:r>
    </w:p>
    <w:tbl>
      <w:tblPr>
        <w:tblStyle w:val="Table7"/>
        <w:tblW w:w="97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9180"/>
        <w:gridCol w:w="540"/>
        <w:tblGridChange w:id="0">
          <w:tblGrid>
            <w:gridCol w:w="9180"/>
            <w:gridCol w:w="540"/>
          </w:tblGrid>
        </w:tblGridChange>
      </w:tblGrid>
      <w:tr>
        <w:trPr>
          <w:cantSplit w:val="0"/>
          <w:trHeight w:val="573.6499999999999" w:hRule="atLeast"/>
          <w:tblHeader w:val="0"/>
        </w:trPr>
        <w:tc>
          <w:tcPr>
            <w:gridSpan w:val="2"/>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0D6">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B.6 Sustainable Development Goals (To be filled by Tearfund staff only)</w:t>
            </w:r>
          </w:p>
        </w:tc>
      </w:tr>
      <w:tr>
        <w:trPr>
          <w:cantSplit w:val="0"/>
          <w:trHeight w:val="400" w:hRule="atLeast"/>
          <w:tblHeader w:val="0"/>
        </w:trPr>
        <w:tc>
          <w:tcPr>
            <w:gridSpan w:val="2"/>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D8">
            <w:pPr>
              <w:numPr>
                <w:ilvl w:val="0"/>
                <w:numId w:val="36"/>
              </w:numPr>
              <w:spacing w:after="100" w:lineRule="auto"/>
              <w:ind w:left="720" w:hanging="360"/>
              <w:rPr/>
            </w:pPr>
            <w:r w:rsidDel="00000000" w:rsidR="00000000" w:rsidRPr="00000000">
              <w:rPr>
                <w:rtl w:val="0"/>
              </w:rPr>
              <w:t xml:space="preserve">1.No poverty </w:t>
            </w:r>
          </w:p>
          <w:p w:rsidR="00000000" w:rsidDel="00000000" w:rsidP="00000000" w:rsidRDefault="00000000" w:rsidRPr="00000000" w14:paraId="000000D9">
            <w:pPr>
              <w:numPr>
                <w:ilvl w:val="0"/>
                <w:numId w:val="36"/>
              </w:numPr>
              <w:spacing w:after="100" w:lineRule="auto"/>
              <w:ind w:left="720" w:hanging="360"/>
              <w:rPr/>
            </w:pPr>
            <w:r w:rsidDel="00000000" w:rsidR="00000000" w:rsidRPr="00000000">
              <w:rPr>
                <w:rtl w:val="0"/>
              </w:rPr>
              <w:t xml:space="preserve">2: Zero hunger </w:t>
            </w:r>
          </w:p>
          <w:p w:rsidR="00000000" w:rsidDel="00000000" w:rsidP="00000000" w:rsidRDefault="00000000" w:rsidRPr="00000000" w14:paraId="000000DA">
            <w:pPr>
              <w:numPr>
                <w:ilvl w:val="0"/>
                <w:numId w:val="36"/>
              </w:numPr>
              <w:spacing w:after="100" w:lineRule="auto"/>
              <w:ind w:left="720" w:hanging="360"/>
              <w:rPr/>
            </w:pPr>
            <w:r w:rsidDel="00000000" w:rsidR="00000000" w:rsidRPr="00000000">
              <w:rPr>
                <w:rtl w:val="0"/>
              </w:rPr>
              <w:t xml:space="preserve">3: Good health and well-being </w:t>
            </w:r>
          </w:p>
          <w:p w:rsidR="00000000" w:rsidDel="00000000" w:rsidP="00000000" w:rsidRDefault="00000000" w:rsidRPr="00000000" w14:paraId="000000DB">
            <w:pPr>
              <w:numPr>
                <w:ilvl w:val="0"/>
                <w:numId w:val="36"/>
              </w:numPr>
              <w:spacing w:after="100" w:lineRule="auto"/>
              <w:ind w:left="720" w:hanging="360"/>
              <w:rPr/>
            </w:pPr>
            <w:r w:rsidDel="00000000" w:rsidR="00000000" w:rsidRPr="00000000">
              <w:rPr>
                <w:rtl w:val="0"/>
              </w:rPr>
              <w:t xml:space="preserve">4: Quality education </w:t>
            </w:r>
          </w:p>
          <w:p w:rsidR="00000000" w:rsidDel="00000000" w:rsidP="00000000" w:rsidRDefault="00000000" w:rsidRPr="00000000" w14:paraId="000000DC">
            <w:pPr>
              <w:numPr>
                <w:ilvl w:val="0"/>
                <w:numId w:val="36"/>
              </w:numPr>
              <w:spacing w:after="100" w:lineRule="auto"/>
              <w:ind w:left="720" w:hanging="360"/>
              <w:rPr/>
            </w:pPr>
            <w:r w:rsidDel="00000000" w:rsidR="00000000" w:rsidRPr="00000000">
              <w:rPr>
                <w:rtl w:val="0"/>
              </w:rPr>
              <w:t xml:space="preserve">5: Gender equality </w:t>
            </w:r>
          </w:p>
          <w:p w:rsidR="00000000" w:rsidDel="00000000" w:rsidP="00000000" w:rsidRDefault="00000000" w:rsidRPr="00000000" w14:paraId="000000DD">
            <w:pPr>
              <w:numPr>
                <w:ilvl w:val="0"/>
                <w:numId w:val="36"/>
              </w:numPr>
              <w:spacing w:after="100" w:lineRule="auto"/>
              <w:ind w:left="720" w:hanging="360"/>
              <w:rPr/>
            </w:pPr>
            <w:r w:rsidDel="00000000" w:rsidR="00000000" w:rsidRPr="00000000">
              <w:rPr>
                <w:rtl w:val="0"/>
              </w:rPr>
              <w:t xml:space="preserve">6: Clean water and sanitation </w:t>
            </w:r>
          </w:p>
          <w:p w:rsidR="00000000" w:rsidDel="00000000" w:rsidP="00000000" w:rsidRDefault="00000000" w:rsidRPr="00000000" w14:paraId="000000DE">
            <w:pPr>
              <w:numPr>
                <w:ilvl w:val="0"/>
                <w:numId w:val="36"/>
              </w:numPr>
              <w:spacing w:after="100" w:lineRule="auto"/>
              <w:ind w:left="720" w:hanging="360"/>
              <w:rPr/>
            </w:pPr>
            <w:r w:rsidDel="00000000" w:rsidR="00000000" w:rsidRPr="00000000">
              <w:rPr>
                <w:rtl w:val="0"/>
              </w:rPr>
              <w:t xml:space="preserve">7: Affordable and clean energy </w:t>
            </w:r>
          </w:p>
          <w:p w:rsidR="00000000" w:rsidDel="00000000" w:rsidP="00000000" w:rsidRDefault="00000000" w:rsidRPr="00000000" w14:paraId="000000DF">
            <w:pPr>
              <w:numPr>
                <w:ilvl w:val="0"/>
                <w:numId w:val="36"/>
              </w:numPr>
              <w:spacing w:after="100" w:lineRule="auto"/>
              <w:ind w:left="720" w:hanging="360"/>
              <w:rPr/>
            </w:pPr>
            <w:r w:rsidDel="00000000" w:rsidR="00000000" w:rsidRPr="00000000">
              <w:rPr>
                <w:rtl w:val="0"/>
              </w:rPr>
              <w:t xml:space="preserve">8: Decent work and economic growth </w:t>
            </w:r>
          </w:p>
          <w:p w:rsidR="00000000" w:rsidDel="00000000" w:rsidP="00000000" w:rsidRDefault="00000000" w:rsidRPr="00000000" w14:paraId="000000E0">
            <w:pPr>
              <w:numPr>
                <w:ilvl w:val="0"/>
                <w:numId w:val="36"/>
              </w:numPr>
              <w:spacing w:after="100" w:lineRule="auto"/>
              <w:ind w:left="720" w:hanging="360"/>
              <w:rPr/>
            </w:pPr>
            <w:r w:rsidDel="00000000" w:rsidR="00000000" w:rsidRPr="00000000">
              <w:rPr>
                <w:rtl w:val="0"/>
              </w:rPr>
              <w:t xml:space="preserve">9: Industry, innovation and infrastructure </w:t>
            </w:r>
          </w:p>
          <w:p w:rsidR="00000000" w:rsidDel="00000000" w:rsidP="00000000" w:rsidRDefault="00000000" w:rsidRPr="00000000" w14:paraId="000000E1">
            <w:pPr>
              <w:numPr>
                <w:ilvl w:val="0"/>
                <w:numId w:val="36"/>
              </w:numPr>
              <w:spacing w:after="100" w:lineRule="auto"/>
              <w:ind w:left="720" w:hanging="360"/>
              <w:rPr/>
            </w:pPr>
            <w:r w:rsidDel="00000000" w:rsidR="00000000" w:rsidRPr="00000000">
              <w:rPr>
                <w:rtl w:val="0"/>
              </w:rPr>
              <w:t xml:space="preserve">10: Reduced inequalities </w:t>
            </w:r>
          </w:p>
          <w:p w:rsidR="00000000" w:rsidDel="00000000" w:rsidP="00000000" w:rsidRDefault="00000000" w:rsidRPr="00000000" w14:paraId="000000E2">
            <w:pPr>
              <w:numPr>
                <w:ilvl w:val="0"/>
                <w:numId w:val="36"/>
              </w:numPr>
              <w:spacing w:after="100" w:lineRule="auto"/>
              <w:ind w:left="720" w:hanging="360"/>
              <w:rPr/>
            </w:pPr>
            <w:r w:rsidDel="00000000" w:rsidR="00000000" w:rsidRPr="00000000">
              <w:rPr>
                <w:rtl w:val="0"/>
              </w:rPr>
              <w:t xml:space="preserve">11: Sustainable cities and communities </w:t>
            </w:r>
          </w:p>
          <w:p w:rsidR="00000000" w:rsidDel="00000000" w:rsidP="00000000" w:rsidRDefault="00000000" w:rsidRPr="00000000" w14:paraId="000000E3">
            <w:pPr>
              <w:numPr>
                <w:ilvl w:val="0"/>
                <w:numId w:val="36"/>
              </w:numPr>
              <w:spacing w:after="100" w:lineRule="auto"/>
              <w:ind w:left="720" w:hanging="360"/>
              <w:rPr/>
            </w:pPr>
            <w:r w:rsidDel="00000000" w:rsidR="00000000" w:rsidRPr="00000000">
              <w:rPr>
                <w:rtl w:val="0"/>
              </w:rPr>
              <w:t xml:space="preserve">12: Responsible consumption and production </w:t>
            </w:r>
          </w:p>
          <w:p w:rsidR="00000000" w:rsidDel="00000000" w:rsidP="00000000" w:rsidRDefault="00000000" w:rsidRPr="00000000" w14:paraId="000000E4">
            <w:pPr>
              <w:numPr>
                <w:ilvl w:val="0"/>
                <w:numId w:val="36"/>
              </w:numPr>
              <w:spacing w:after="100" w:lineRule="auto"/>
              <w:ind w:left="720" w:hanging="360"/>
              <w:rPr/>
            </w:pPr>
            <w:r w:rsidDel="00000000" w:rsidR="00000000" w:rsidRPr="00000000">
              <w:rPr>
                <w:rtl w:val="0"/>
              </w:rPr>
              <w:t xml:space="preserve">13: Climate action </w:t>
            </w:r>
          </w:p>
          <w:p w:rsidR="00000000" w:rsidDel="00000000" w:rsidP="00000000" w:rsidRDefault="00000000" w:rsidRPr="00000000" w14:paraId="000000E5">
            <w:pPr>
              <w:numPr>
                <w:ilvl w:val="0"/>
                <w:numId w:val="36"/>
              </w:numPr>
              <w:spacing w:after="100" w:lineRule="auto"/>
              <w:ind w:left="720" w:hanging="360"/>
              <w:rPr/>
            </w:pPr>
            <w:r w:rsidDel="00000000" w:rsidR="00000000" w:rsidRPr="00000000">
              <w:rPr>
                <w:rtl w:val="0"/>
              </w:rPr>
              <w:t xml:space="preserve">14: Life below water </w:t>
            </w:r>
          </w:p>
          <w:p w:rsidR="00000000" w:rsidDel="00000000" w:rsidP="00000000" w:rsidRDefault="00000000" w:rsidRPr="00000000" w14:paraId="000000E6">
            <w:pPr>
              <w:numPr>
                <w:ilvl w:val="0"/>
                <w:numId w:val="36"/>
              </w:numPr>
              <w:spacing w:after="100" w:lineRule="auto"/>
              <w:ind w:left="720" w:hanging="360"/>
              <w:rPr/>
            </w:pPr>
            <w:r w:rsidDel="00000000" w:rsidR="00000000" w:rsidRPr="00000000">
              <w:rPr>
                <w:rtl w:val="0"/>
              </w:rPr>
              <w:t xml:space="preserve">15: Life on land </w:t>
            </w:r>
          </w:p>
          <w:p w:rsidR="00000000" w:rsidDel="00000000" w:rsidP="00000000" w:rsidRDefault="00000000" w:rsidRPr="00000000" w14:paraId="000000E7">
            <w:pPr>
              <w:numPr>
                <w:ilvl w:val="0"/>
                <w:numId w:val="36"/>
              </w:numPr>
              <w:spacing w:after="100" w:lineRule="auto"/>
              <w:ind w:left="720" w:hanging="360"/>
              <w:rPr/>
            </w:pPr>
            <w:r w:rsidDel="00000000" w:rsidR="00000000" w:rsidRPr="00000000">
              <w:rPr>
                <w:rtl w:val="0"/>
              </w:rPr>
              <w:t xml:space="preserve">16: Peace, justice and strong institutions </w:t>
            </w:r>
          </w:p>
          <w:p w:rsidR="00000000" w:rsidDel="00000000" w:rsidP="00000000" w:rsidRDefault="00000000" w:rsidRPr="00000000" w14:paraId="000000E8">
            <w:pPr>
              <w:numPr>
                <w:ilvl w:val="0"/>
                <w:numId w:val="36"/>
              </w:numPr>
              <w:spacing w:after="100" w:lineRule="auto"/>
              <w:ind w:left="720" w:hanging="360"/>
              <w:rPr/>
            </w:pPr>
            <w:r w:rsidDel="00000000" w:rsidR="00000000" w:rsidRPr="00000000">
              <w:rPr>
                <w:rtl w:val="0"/>
              </w:rPr>
              <w:t xml:space="preserve">17: Partnerships for the goals </w:t>
            </w:r>
          </w:p>
          <w:p w:rsidR="00000000" w:rsidDel="00000000" w:rsidP="00000000" w:rsidRDefault="00000000" w:rsidRPr="00000000" w14:paraId="000000E9">
            <w:pPr>
              <w:numPr>
                <w:ilvl w:val="0"/>
                <w:numId w:val="36"/>
              </w:numPr>
              <w:spacing w:after="100" w:lineRule="auto"/>
              <w:ind w:left="720" w:hanging="360"/>
              <w:rPr/>
            </w:pPr>
            <w:r w:rsidDel="00000000" w:rsidR="00000000" w:rsidRPr="00000000">
              <w:rPr>
                <w:rtl w:val="0"/>
              </w:rPr>
              <w:t xml:space="preserve">None</w:t>
            </w:r>
          </w:p>
          <w:p w:rsidR="00000000" w:rsidDel="00000000" w:rsidP="00000000" w:rsidRDefault="00000000" w:rsidRPr="00000000" w14:paraId="000000EA">
            <w:pPr>
              <w:spacing w:after="0" w:lineRule="auto"/>
              <w:rPr/>
            </w:pPr>
            <w:r w:rsidDel="00000000" w:rsidR="00000000" w:rsidRPr="00000000">
              <w:rPr>
                <w:rtl w:val="0"/>
              </w:rPr>
            </w:r>
          </w:p>
        </w:tc>
      </w:tr>
    </w:tbl>
    <w:p w:rsidR="00000000" w:rsidDel="00000000" w:rsidP="00000000" w:rsidRDefault="00000000" w:rsidRPr="00000000" w14:paraId="000000EC">
      <w:pPr>
        <w:pStyle w:val="Heading2"/>
        <w:spacing w:after="0" w:lineRule="auto"/>
        <w:jc w:val="both"/>
        <w:rPr/>
      </w:pPr>
      <w:bookmarkStart w:colFirst="0" w:colLast="0" w:name="_heading=h.qz3oss6lkojh" w:id="3"/>
      <w:bookmarkEnd w:id="3"/>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pStyle w:val="Heading2"/>
        <w:spacing w:after="0" w:lineRule="auto"/>
        <w:jc w:val="both"/>
        <w:rPr/>
      </w:pPr>
      <w:bookmarkStart w:colFirst="0" w:colLast="0" w:name="_heading=h.c4e9klb7ecsv" w:id="4"/>
      <w:bookmarkEnd w:id="4"/>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pStyle w:val="Heading2"/>
        <w:spacing w:after="0" w:lineRule="auto"/>
        <w:jc w:val="both"/>
        <w:rPr/>
      </w:pPr>
      <w:bookmarkStart w:colFirst="0" w:colLast="0" w:name="_heading=h.42i7pwymdliv" w:id="5"/>
      <w:bookmarkEnd w:id="5"/>
      <w:r w:rsidDel="00000000" w:rsidR="00000000" w:rsidRPr="00000000">
        <w:rPr>
          <w:rtl w:val="0"/>
        </w:rPr>
      </w:r>
    </w:p>
    <w:p w:rsidR="00000000" w:rsidDel="00000000" w:rsidP="00000000" w:rsidRDefault="00000000" w:rsidRPr="00000000" w14:paraId="000000F2">
      <w:pPr>
        <w:pStyle w:val="Heading2"/>
        <w:spacing w:after="0" w:lineRule="auto"/>
        <w:jc w:val="both"/>
        <w:rPr/>
      </w:pPr>
      <w:bookmarkStart w:colFirst="0" w:colLast="0" w:name="_heading=h.qg9fjrlzbo31" w:id="6"/>
      <w:bookmarkEnd w:id="6"/>
      <w:r w:rsidDel="00000000" w:rsidR="00000000" w:rsidRPr="00000000">
        <w:br w:type="page"/>
      </w:r>
      <w:r w:rsidDel="00000000" w:rsidR="00000000" w:rsidRPr="00000000">
        <w:rPr>
          <w:rtl w:val="0"/>
        </w:rPr>
      </w:r>
    </w:p>
    <w:p w:rsidR="00000000" w:rsidDel="00000000" w:rsidP="00000000" w:rsidRDefault="00000000" w:rsidRPr="00000000" w14:paraId="000000F3">
      <w:pPr>
        <w:pStyle w:val="Heading2"/>
        <w:spacing w:after="200" w:before="0" w:lineRule="auto"/>
        <w:jc w:val="both"/>
        <w:rPr/>
      </w:pPr>
      <w:bookmarkStart w:colFirst="0" w:colLast="0" w:name="_heading=h.p5dnwo2mtcwt" w:id="7"/>
      <w:bookmarkEnd w:id="7"/>
      <w:r w:rsidDel="00000000" w:rsidR="00000000" w:rsidRPr="00000000">
        <w:rPr>
          <w:rtl w:val="0"/>
        </w:rPr>
        <w:t xml:space="preserve">Section C - Project Design  </w:t>
      </w:r>
    </w:p>
    <w:tbl>
      <w:tblPr>
        <w:tblStyle w:val="Table8"/>
        <w:tblW w:w="96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1980"/>
        <w:gridCol w:w="7080"/>
        <w:tblGridChange w:id="0">
          <w:tblGrid>
            <w:gridCol w:w="630"/>
            <w:gridCol w:w="1980"/>
            <w:gridCol w:w="7080"/>
          </w:tblGrid>
        </w:tblGridChange>
      </w:tblGrid>
      <w:tr>
        <w:trPr>
          <w:cantSplit w:val="0"/>
          <w:trHeight w:val="400" w:hRule="atLeast"/>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F4">
            <w:pPr>
              <w:spacing w:after="0" w:lineRule="auto"/>
              <w:rPr/>
            </w:pPr>
            <w:r w:rsidDel="00000000" w:rsidR="00000000" w:rsidRPr="00000000">
              <w:rPr>
                <w:rtl w:val="0"/>
              </w:rPr>
              <w:t xml:space="preserve">C1</w:t>
            </w:r>
          </w:p>
        </w:tc>
        <w:tc>
          <w:tcPr>
            <w:gridSpan w:val="2"/>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F5">
            <w:pPr>
              <w:spacing w:after="100" w:lineRule="auto"/>
              <w:rPr/>
            </w:pPr>
            <w:r w:rsidDel="00000000" w:rsidR="00000000" w:rsidRPr="00000000">
              <w:rPr>
                <w:rtl w:val="0"/>
              </w:rPr>
              <w:t xml:space="preserve">Project Summary:</w:t>
            </w:r>
          </w:p>
          <w:p w:rsidR="00000000" w:rsidDel="00000000" w:rsidP="00000000" w:rsidRDefault="00000000" w:rsidRPr="00000000" w14:paraId="000000F6">
            <w:pPr>
              <w:spacing w:after="100" w:lineRule="auto"/>
              <w:rPr/>
            </w:pPr>
            <w:r w:rsidDel="00000000" w:rsidR="00000000" w:rsidRPr="00000000">
              <w:rPr>
                <w:rtl w:val="0"/>
              </w:rPr>
              <w:t xml:space="preserve">Please provide a brief description of the following three points (maximum 500 words):</w:t>
            </w:r>
          </w:p>
          <w:p w:rsidR="00000000" w:rsidDel="00000000" w:rsidP="00000000" w:rsidRDefault="00000000" w:rsidRPr="00000000" w14:paraId="000000F7">
            <w:pPr>
              <w:numPr>
                <w:ilvl w:val="0"/>
                <w:numId w:val="43"/>
              </w:numPr>
              <w:spacing w:after="100" w:lineRule="auto"/>
              <w:ind w:left="720" w:hanging="360"/>
              <w:rPr/>
            </w:pPr>
            <w:r w:rsidDel="00000000" w:rsidR="00000000" w:rsidRPr="00000000">
              <w:rPr>
                <w:rtl w:val="0"/>
              </w:rPr>
              <w:t xml:space="preserve">The problem or opportunity that the project is designed to address (including any baseline findings, if conducted).</w:t>
            </w:r>
          </w:p>
          <w:p w:rsidR="00000000" w:rsidDel="00000000" w:rsidP="00000000" w:rsidRDefault="00000000" w:rsidRPr="00000000" w14:paraId="000000F8">
            <w:pPr>
              <w:numPr>
                <w:ilvl w:val="0"/>
                <w:numId w:val="43"/>
              </w:numPr>
              <w:spacing w:after="100" w:lineRule="auto"/>
              <w:ind w:left="720" w:hanging="360"/>
              <w:rPr/>
            </w:pPr>
            <w:r w:rsidDel="00000000" w:rsidR="00000000" w:rsidRPr="00000000">
              <w:rPr>
                <w:rtl w:val="0"/>
              </w:rPr>
              <w:t xml:space="preserve">The change you expect to see as a result of the project.</w:t>
            </w:r>
          </w:p>
          <w:p w:rsidR="00000000" w:rsidDel="00000000" w:rsidP="00000000" w:rsidRDefault="00000000" w:rsidRPr="00000000" w14:paraId="000000F9">
            <w:pPr>
              <w:numPr>
                <w:ilvl w:val="0"/>
                <w:numId w:val="43"/>
              </w:numPr>
              <w:spacing w:after="200" w:lineRule="auto"/>
              <w:ind w:left="720" w:hanging="360"/>
              <w:rPr/>
            </w:pPr>
            <w:r w:rsidDel="00000000" w:rsidR="00000000" w:rsidRPr="00000000">
              <w:rPr>
                <w:rtl w:val="0"/>
              </w:rPr>
              <w:t xml:space="preserve">How the project will be implemented (including the role of the local church, where relevant).</w:t>
            </w:r>
          </w:p>
          <w:p w:rsidR="00000000" w:rsidDel="00000000" w:rsidP="00000000" w:rsidRDefault="00000000" w:rsidRPr="00000000" w14:paraId="000000FA">
            <w:pPr>
              <w:spacing w:after="0" w:lineRule="auto"/>
              <w:rPr>
                <w:color w:val="00819e"/>
              </w:rPr>
            </w:pPr>
            <w:hyperlink w:anchor="bookmark=id.6dhw96fl9q7c">
              <w:r w:rsidDel="00000000" w:rsidR="00000000" w:rsidRPr="00000000">
                <w:rPr>
                  <w:color w:val="00819e"/>
                  <w:u w:val="single"/>
                  <w:rtl w:val="0"/>
                </w:rPr>
                <w:t xml:space="preserve">Please see Annex C for further guidance.</w:t>
              </w:r>
            </w:hyperlink>
            <w:r w:rsidDel="00000000" w:rsidR="00000000" w:rsidRPr="00000000">
              <w:rPr>
                <w:rtl w:val="0"/>
              </w:rPr>
            </w:r>
          </w:p>
        </w:tc>
      </w:tr>
      <w:tr>
        <w:trPr>
          <w:cantSplit w:val="0"/>
          <w:trHeight w:val="6735" w:hRule="atLeast"/>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0FC">
            <w:pPr>
              <w:spacing w:after="0" w:lineRule="auto"/>
              <w:rPr/>
            </w:pPr>
            <w:r w:rsidDel="00000000" w:rsidR="00000000" w:rsidRPr="00000000">
              <w:rPr>
                <w:rtl w:val="0"/>
              </w:rPr>
            </w:r>
          </w:p>
          <w:p w:rsidR="00000000" w:rsidDel="00000000" w:rsidP="00000000" w:rsidRDefault="00000000" w:rsidRPr="00000000" w14:paraId="000000FD">
            <w:pPr>
              <w:widowControl w:val="0"/>
              <w:spacing w:after="0" w:lineRule="auto"/>
              <w:rPr/>
            </w:pPr>
            <w:r w:rsidDel="00000000" w:rsidR="00000000" w:rsidRPr="00000000">
              <w:rPr>
                <w:rtl w:val="0"/>
              </w:rPr>
            </w:r>
          </w:p>
        </w:tc>
        <w:tc>
          <w:tcPr>
            <w:gridSpan w:val="2"/>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0FE">
            <w:pPr>
              <w:spacing w:after="0" w:lineRule="auto"/>
              <w:rPr/>
            </w:pPr>
            <w:r w:rsidDel="00000000" w:rsidR="00000000" w:rsidRPr="00000000">
              <w:rPr>
                <w:rtl w:val="0"/>
              </w:rPr>
              <w:t xml:space="preserve">(Please write your text here)</w:t>
            </w:r>
          </w:p>
        </w:tc>
      </w:tr>
    </w:tbl>
    <w:p w:rsidR="00000000" w:rsidDel="00000000" w:rsidP="00000000" w:rsidRDefault="00000000" w:rsidRPr="00000000" w14:paraId="00000100">
      <w:pPr>
        <w:rPr/>
      </w:pPr>
      <w:r w:rsidDel="00000000" w:rsidR="00000000" w:rsidRPr="00000000">
        <w:rPr>
          <w:rtl w:val="0"/>
        </w:rPr>
      </w:r>
    </w:p>
    <w:tbl>
      <w:tblPr>
        <w:tblStyle w:val="Table9"/>
        <w:tblW w:w="978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5"/>
        <w:gridCol w:w="9195"/>
        <w:tblGridChange w:id="0">
          <w:tblGrid>
            <w:gridCol w:w="585"/>
            <w:gridCol w:w="9195"/>
          </w:tblGrid>
        </w:tblGridChange>
      </w:tblGrid>
      <w:tr>
        <w:trPr>
          <w:cantSplit w:val="0"/>
          <w:trHeight w:val="1995" w:hRule="atLeast"/>
          <w:tblHeader w:val="0"/>
        </w:trPr>
        <w:tc>
          <w:tcPr>
            <w:vMerge w:val="restart"/>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01">
            <w:pPr>
              <w:rPr/>
            </w:pPr>
            <w:r w:rsidDel="00000000" w:rsidR="00000000" w:rsidRPr="00000000">
              <w:rPr>
                <w:vertAlign w:val="superscript"/>
              </w:rPr>
              <w:footnoteReference w:customMarkFollows="0" w:id="1"/>
            </w:r>
            <w:r w:rsidDel="00000000" w:rsidR="00000000" w:rsidRPr="00000000">
              <w:rPr>
                <w:rtl w:val="0"/>
              </w:rPr>
              <w:t xml:space="preserve">C2 </w:t>
            </w:r>
          </w:p>
        </w:tc>
        <w:tc>
          <w:tcPr>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02">
            <w:pPr>
              <w:spacing w:after="10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Quality Standards/Core Humanitarian Standard</w:t>
            </w:r>
          </w:p>
          <w:p w:rsidR="00000000" w:rsidDel="00000000" w:rsidP="00000000" w:rsidRDefault="00000000" w:rsidRPr="00000000" w14:paraId="00000103">
            <w:pPr>
              <w:spacing w:after="100" w:lineRule="auto"/>
              <w:rPr/>
            </w:pPr>
            <w:r w:rsidDel="00000000" w:rsidR="00000000" w:rsidRPr="00000000">
              <w:rPr>
                <w:rtl w:val="0"/>
              </w:rPr>
              <w:t xml:space="preserve">Please briefly outline how the Quality Standards and Core Humanitarian Standard will be reflected in the project implementation. All of the eight Quality Standards are non-negotiable, so all questions below must be answered. </w:t>
            </w:r>
          </w:p>
          <w:p w:rsidR="00000000" w:rsidDel="00000000" w:rsidP="00000000" w:rsidRDefault="00000000" w:rsidRPr="00000000" w14:paraId="00000104">
            <w:pPr>
              <w:spacing w:after="10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Please see the footnotes here for further document guidance.</w:t>
            </w:r>
          </w:p>
          <w:p w:rsidR="00000000" w:rsidDel="00000000" w:rsidP="00000000" w:rsidRDefault="00000000" w:rsidRPr="00000000" w14:paraId="00000105">
            <w:pPr>
              <w:rPr>
                <w:color w:val="00819e"/>
              </w:rPr>
            </w:pPr>
            <w:hyperlink w:anchor="bookmark=id.yxtne3isxgr">
              <w:r w:rsidDel="00000000" w:rsidR="00000000" w:rsidRPr="00000000">
                <w:rPr>
                  <w:color w:val="00819e"/>
                  <w:u w:val="single"/>
                  <w:rtl w:val="0"/>
                </w:rPr>
                <w:t xml:space="preserve">Please see Annex C for definition guidance</w:t>
              </w:r>
            </w:hyperlink>
            <w:r w:rsidDel="00000000" w:rsidR="00000000" w:rsidRPr="00000000">
              <w:rPr>
                <w:rtl w:val="0"/>
              </w:rPr>
            </w:r>
          </w:p>
        </w:tc>
      </w:tr>
      <w:tr>
        <w:trPr>
          <w:cantSplit w:val="0"/>
          <w:trHeight w:val="1995" w:hRule="atLeast"/>
          <w:tblHeader w:val="0"/>
        </w:trPr>
        <w:tc>
          <w:tcPr>
            <w:vMerge w:val="continue"/>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819e"/>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07">
            <w:pPr>
              <w:spacing w:after="200" w:lineRule="auto"/>
              <w:rPr>
                <w:rFonts w:ascii="Arial" w:cs="Arial" w:eastAsia="Arial" w:hAnsi="Arial"/>
                <w:b w:val="1"/>
                <w:bCs w:val="1"/>
                <w:color w:val="000000"/>
                <w:sz w:val="20"/>
                <w:szCs w:val="20"/>
                <w:shd w:fill="d9d9d9" w:val="clear"/>
              </w:rPr>
            </w:pPr>
            <w:r w:rsidDel="00000000" w:rsidR="00000000" w:rsidRPr="00000000">
              <w:rPr>
                <w:rFonts w:ascii="Mulish ExtraBold" w:cs="Mulish ExtraBold" w:eastAsia="Mulish ExtraBold" w:hAnsi="Mulish ExtraBold"/>
                <w:rtl w:val="0"/>
              </w:rPr>
              <w:t xml:space="preserve">Brief Responses Only (maximum 250 words per section)</w:t>
            </w:r>
            <w:r w:rsidDel="00000000" w:rsidR="00000000" w:rsidRPr="00000000">
              <w:rPr>
                <w:rtl w:val="0"/>
              </w:rPr>
            </w:r>
          </w:p>
          <w:tbl>
            <w:tblPr>
              <w:tblStyle w:val="Table10"/>
              <w:tblW w:w="8805.0" w:type="dxa"/>
              <w:jc w:val="left"/>
              <w:tblInd w:w="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6930"/>
              <w:tblGridChange w:id="0">
                <w:tblGrid>
                  <w:gridCol w:w="1875"/>
                  <w:gridCol w:w="6930"/>
                </w:tblGrid>
              </w:tblGridChange>
            </w:tblGrid>
            <w:tr>
              <w:trPr>
                <w:cantSplit w:val="0"/>
                <w:tblHeader w:val="0"/>
              </w:trPr>
              <w:tc>
                <w:tcPr>
                  <w:tcBorders>
                    <w:top w:color="00819e" w:space="0" w:sz="6" w:val="single"/>
                    <w:left w:color="00819e" w:space="0" w:sz="6" w:val="single"/>
                    <w:bottom w:color="00819e" w:space="0" w:sz="6" w:val="single"/>
                    <w:right w:color="00819e" w:space="0" w:sz="6" w:val="single"/>
                  </w:tcBorders>
                  <w:shd w:fill="173145" w:val="clear"/>
                  <w:tcMar>
                    <w:top w:w="80.0" w:type="dxa"/>
                    <w:left w:w="40.0" w:type="dxa"/>
                    <w:bottom w:w="80.0" w:type="dxa"/>
                    <w:right w:w="40.0" w:type="dxa"/>
                  </w:tcMar>
                </w:tcPr>
                <w:p w:rsidR="00000000" w:rsidDel="00000000" w:rsidP="00000000" w:rsidRDefault="00000000" w:rsidRPr="00000000" w14:paraId="00000108">
                  <w:pPr>
                    <w:spacing w:after="0" w:lineRule="auto"/>
                    <w:rPr>
                      <w:color w:val="ffffff"/>
                    </w:rPr>
                  </w:pPr>
                  <w:r w:rsidDel="00000000" w:rsidR="00000000" w:rsidRPr="00000000">
                    <w:rPr>
                      <w:color w:val="ffffff"/>
                      <w:rtl w:val="0"/>
                    </w:rPr>
                    <w:t xml:space="preserve">1. Behaviours </w:t>
                  </w:r>
                </w:p>
                <w:p w:rsidR="00000000" w:rsidDel="00000000" w:rsidP="00000000" w:rsidRDefault="00000000" w:rsidRPr="00000000" w14:paraId="00000109">
                  <w:pPr>
                    <w:spacing w:after="0" w:lineRule="auto"/>
                    <w:rPr>
                      <w:color w:val="ffffff"/>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shd w:fill="173145" w:val="clear"/>
                  <w:tcMar>
                    <w:top w:w="80.0" w:type="dxa"/>
                    <w:left w:w="40.0" w:type="dxa"/>
                    <w:bottom w:w="80.0" w:type="dxa"/>
                    <w:right w:w="40.0" w:type="dxa"/>
                  </w:tcMar>
                </w:tcPr>
                <w:p w:rsidR="00000000" w:rsidDel="00000000" w:rsidP="00000000" w:rsidRDefault="00000000" w:rsidRPr="00000000" w14:paraId="0000010A">
                  <w:pPr>
                    <w:numPr>
                      <w:ilvl w:val="0"/>
                      <w:numId w:val="7"/>
                    </w:numPr>
                    <w:spacing w:after="0" w:lineRule="auto"/>
                    <w:ind w:left="720" w:hanging="360"/>
                    <w:rPr>
                      <w:color w:val="ffffff"/>
                    </w:rPr>
                  </w:pPr>
                  <w:r w:rsidDel="00000000" w:rsidR="00000000" w:rsidRPr="00000000">
                    <w:rPr>
                      <w:color w:val="ffffff"/>
                      <w:rtl w:val="0"/>
                    </w:rPr>
                    <w:t xml:space="preserve">How are staff, contractors and volunteers working on the project made familiar with the organisation's values, the types of unacceptable conduct (for example, Protection from Sexual Exploitation, Abuse and Harassment (PSEAH) risks, fraud, bribery) and their disciplinary procedures?</w:t>
                  </w:r>
                </w:p>
                <w:p w:rsidR="00000000" w:rsidDel="00000000" w:rsidP="00000000" w:rsidRDefault="00000000" w:rsidRPr="00000000" w14:paraId="0000010B">
                  <w:pPr>
                    <w:numPr>
                      <w:ilvl w:val="0"/>
                      <w:numId w:val="7"/>
                    </w:numPr>
                    <w:spacing w:after="0" w:lineRule="auto"/>
                    <w:ind w:left="720" w:hanging="360"/>
                    <w:rPr>
                      <w:color w:val="ffffff"/>
                    </w:rPr>
                  </w:pPr>
                  <w:r w:rsidDel="00000000" w:rsidR="00000000" w:rsidRPr="00000000">
                    <w:rPr>
                      <w:color w:val="ffffff"/>
                      <w:rtl w:val="0"/>
                    </w:rPr>
                    <w:t xml:space="preserve">How will the communities involved in the project be made aware of what constitutes acceptable and unacceptable behaviour of project staff, contractors and volunteers, in a way that is accessible to all? (For instance, considering language, literacy rates, location/accessibility of information etc.) </w:t>
                  </w:r>
                </w:p>
              </w:tc>
            </w:tr>
            <w:tr>
              <w:trPr>
                <w:cantSplit w:val="0"/>
                <w:trHeight w:val="804.4775390625" w:hRule="atLeast"/>
                <w:tblHeader w:val="0"/>
              </w:trPr>
              <w:tc>
                <w:tcPr>
                  <w:gridSpan w:val="2"/>
                  <w:tcBorders>
                    <w:top w:color="00819e" w:space="0" w:sz="6" w:val="single"/>
                    <w:left w:color="00819e" w:space="0" w:sz="8" w:val="single"/>
                    <w:bottom w:color="00819e" w:space="0" w:sz="6" w:val="single"/>
                    <w:right w:color="00819e" w:space="0" w:sz="8" w:val="single"/>
                  </w:tcBorders>
                  <w:shd w:fill="ffffff" w:val="clear"/>
                </w:tcPr>
                <w:p w:rsidR="00000000" w:rsidDel="00000000" w:rsidP="00000000" w:rsidRDefault="00000000" w:rsidRPr="00000000" w14:paraId="0000010C">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(Please enter your text here)</w:t>
                  </w:r>
                </w:p>
              </w:tc>
            </w:tr>
            <w:tr>
              <w:trPr>
                <w:cantSplit w:val="0"/>
                <w:trHeight w:val="400" w:hRule="atLeast"/>
                <w:tblHeader w:val="0"/>
              </w:trPr>
              <w:tc>
                <w:tcPr>
                  <w:tcBorders>
                    <w:top w:color="00819e" w:space="0" w:sz="6" w:val="single"/>
                    <w:left w:color="00819e" w:space="0" w:sz="6" w:val="single"/>
                    <w:bottom w:color="00819e" w:space="0" w:sz="6" w:val="single"/>
                    <w:right w:color="00819e" w:space="0" w:sz="6" w:val="single"/>
                  </w:tcBorders>
                  <w:shd w:fill="173145" w:val="clear"/>
                  <w:tcMar>
                    <w:top w:w="80.0" w:type="dxa"/>
                    <w:left w:w="40.0" w:type="dxa"/>
                    <w:bottom w:w="80.0" w:type="dxa"/>
                    <w:right w:w="40.0" w:type="dxa"/>
                  </w:tcMar>
                </w:tcPr>
                <w:p w:rsidR="00000000" w:rsidDel="00000000" w:rsidP="00000000" w:rsidRDefault="00000000" w:rsidRPr="00000000" w14:paraId="0000010E">
                  <w:pPr>
                    <w:spacing w:after="0" w:lineRule="auto"/>
                    <w:rPr>
                      <w:color w:val="ffffff"/>
                    </w:rPr>
                  </w:pPr>
                  <w:r w:rsidDel="00000000" w:rsidR="00000000" w:rsidRPr="00000000">
                    <w:rPr>
                      <w:color w:val="ffffff"/>
                      <w:rtl w:val="0"/>
                    </w:rPr>
                    <w:t xml:space="preserve">2. Impartiality &amp; Targeting</w:t>
                  </w:r>
                </w:p>
                <w:p w:rsidR="00000000" w:rsidDel="00000000" w:rsidP="00000000" w:rsidRDefault="00000000" w:rsidRPr="00000000" w14:paraId="0000010F">
                  <w:pPr>
                    <w:spacing w:after="0" w:lineRule="auto"/>
                    <w:rPr>
                      <w:color w:val="ffffff"/>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shd w:fill="173145" w:val="clear"/>
                  <w:tcMar>
                    <w:top w:w="80.0" w:type="dxa"/>
                    <w:left w:w="40.0" w:type="dxa"/>
                    <w:bottom w:w="80.0" w:type="dxa"/>
                    <w:right w:w="40.0" w:type="dxa"/>
                  </w:tcMar>
                </w:tcPr>
                <w:p w:rsidR="00000000" w:rsidDel="00000000" w:rsidP="00000000" w:rsidRDefault="00000000" w:rsidRPr="00000000" w14:paraId="00000110">
                  <w:pPr>
                    <w:numPr>
                      <w:ilvl w:val="0"/>
                      <w:numId w:val="23"/>
                    </w:numPr>
                    <w:spacing w:after="0" w:lineRule="auto"/>
                    <w:ind w:left="720" w:hanging="360"/>
                    <w:rPr>
                      <w:color w:val="ffffff"/>
                    </w:rPr>
                  </w:pPr>
                  <w:r w:rsidDel="00000000" w:rsidR="00000000" w:rsidRPr="00000000">
                    <w:rPr>
                      <w:color w:val="ffffff"/>
                      <w:rtl w:val="0"/>
                    </w:rPr>
                    <w:t xml:space="preserve">How are project participants selected/what are the selection criteria?</w:t>
                  </w:r>
                </w:p>
                <w:p w:rsidR="00000000" w:rsidDel="00000000" w:rsidP="00000000" w:rsidRDefault="00000000" w:rsidRPr="00000000" w14:paraId="00000111">
                  <w:pPr>
                    <w:numPr>
                      <w:ilvl w:val="0"/>
                      <w:numId w:val="23"/>
                    </w:numPr>
                    <w:spacing w:after="0" w:lineRule="auto"/>
                    <w:ind w:left="720" w:hanging="360"/>
                    <w:rPr>
                      <w:color w:val="ffffff"/>
                    </w:rPr>
                  </w:pPr>
                  <w:r w:rsidDel="00000000" w:rsidR="00000000" w:rsidRPr="00000000">
                    <w:rPr>
                      <w:color w:val="ffffff"/>
                      <w:rtl w:val="0"/>
                    </w:rPr>
                    <w:t xml:space="preserve">How will communities be involved in project participant selection?</w:t>
                  </w:r>
                </w:p>
                <w:p w:rsidR="00000000" w:rsidDel="00000000" w:rsidP="00000000" w:rsidRDefault="00000000" w:rsidRPr="00000000" w14:paraId="00000112">
                  <w:pPr>
                    <w:numPr>
                      <w:ilvl w:val="0"/>
                      <w:numId w:val="23"/>
                    </w:numPr>
                    <w:spacing w:after="0" w:lineRule="auto"/>
                    <w:ind w:left="720" w:hanging="360"/>
                    <w:rPr>
                      <w:color w:val="ffffff"/>
                    </w:rPr>
                  </w:pPr>
                  <w:r w:rsidDel="00000000" w:rsidR="00000000" w:rsidRPr="00000000">
                    <w:rPr>
                      <w:color w:val="ffffff"/>
                      <w:rtl w:val="0"/>
                    </w:rPr>
                    <w:t xml:space="preserve">Describe how this is based on need alone and people at risk being reached.</w:t>
                  </w:r>
                </w:p>
              </w:tc>
            </w:tr>
            <w:tr>
              <w:trPr>
                <w:cantSplit w:val="0"/>
                <w:trHeight w:val="954.4775390625" w:hRule="atLeast"/>
                <w:tblHeader w:val="0"/>
              </w:trPr>
              <w:tc>
                <w:tcPr>
                  <w:gridSpan w:val="2"/>
                  <w:tcBorders>
                    <w:top w:color="00819e" w:space="0" w:sz="6" w:val="single"/>
                    <w:left w:color="00819e" w:space="0" w:sz="8" w:val="single"/>
                    <w:bottom w:color="00819e" w:space="0" w:sz="6" w:val="single"/>
                    <w:right w:color="00819e" w:space="0" w:sz="8" w:val="single"/>
                  </w:tcBorders>
                  <w:shd w:fill="ffffff" w:val="clear"/>
                </w:tcPr>
                <w:p w:rsidR="00000000" w:rsidDel="00000000" w:rsidP="00000000" w:rsidRDefault="00000000" w:rsidRPr="00000000" w14:paraId="00000113">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(Please enter your text here)</w:t>
                  </w:r>
                </w:p>
              </w:tc>
            </w:tr>
            <w:tr>
              <w:trPr>
                <w:cantSplit w:val="0"/>
                <w:trHeight w:val="400" w:hRule="atLeast"/>
                <w:tblHeader w:val="0"/>
              </w:trPr>
              <w:tc>
                <w:tcPr>
                  <w:tcBorders>
                    <w:top w:color="00819e" w:space="0" w:sz="6" w:val="single"/>
                    <w:left w:color="00819e" w:space="0" w:sz="6" w:val="single"/>
                    <w:bottom w:color="00819e" w:space="0" w:sz="6" w:val="single"/>
                    <w:right w:color="00819e" w:space="0" w:sz="6" w:val="single"/>
                  </w:tcBorders>
                  <w:shd w:fill="173145" w:val="clear"/>
                  <w:tcMar>
                    <w:top w:w="80.0" w:type="dxa"/>
                    <w:left w:w="40.0" w:type="dxa"/>
                    <w:bottom w:w="80.0" w:type="dxa"/>
                    <w:right w:w="40.0" w:type="dxa"/>
                  </w:tcMar>
                </w:tcPr>
                <w:p w:rsidR="00000000" w:rsidDel="00000000" w:rsidP="00000000" w:rsidRDefault="00000000" w:rsidRPr="00000000" w14:paraId="00000115">
                  <w:pPr>
                    <w:spacing w:after="0" w:lineRule="auto"/>
                    <w:rPr>
                      <w:color w:val="ffffff"/>
                    </w:rPr>
                  </w:pPr>
                  <w:r w:rsidDel="00000000" w:rsidR="00000000" w:rsidRPr="00000000">
                    <w:rPr>
                      <w:color w:val="ffffff"/>
                      <w:rtl w:val="0"/>
                    </w:rPr>
                    <w:t xml:space="preserve">3. Accountability</w:t>
                  </w:r>
                </w:p>
                <w:p w:rsidR="00000000" w:rsidDel="00000000" w:rsidP="00000000" w:rsidRDefault="00000000" w:rsidRPr="00000000" w14:paraId="00000116">
                  <w:pPr>
                    <w:spacing w:after="0" w:lineRule="auto"/>
                    <w:rPr>
                      <w:color w:val="ffffff"/>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shd w:fill="173145" w:val="clear"/>
                  <w:tcMar>
                    <w:top w:w="80.0" w:type="dxa"/>
                    <w:left w:w="40.0" w:type="dxa"/>
                    <w:bottom w:w="80.0" w:type="dxa"/>
                    <w:right w:w="40.0" w:type="dxa"/>
                  </w:tcMar>
                </w:tcPr>
                <w:p w:rsidR="00000000" w:rsidDel="00000000" w:rsidP="00000000" w:rsidRDefault="00000000" w:rsidRPr="00000000" w14:paraId="00000117">
                  <w:pPr>
                    <w:numPr>
                      <w:ilvl w:val="0"/>
                      <w:numId w:val="17"/>
                    </w:numPr>
                    <w:spacing w:after="0" w:lineRule="auto"/>
                    <w:ind w:left="720" w:hanging="360"/>
                    <w:rPr>
                      <w:color w:val="ffffff"/>
                    </w:rPr>
                  </w:pPr>
                  <w:r w:rsidDel="00000000" w:rsidR="00000000" w:rsidRPr="00000000">
                    <w:rPr>
                      <w:color w:val="ffffff"/>
                      <w:rtl w:val="0"/>
                    </w:rPr>
                    <w:t xml:space="preserve">How will project staff openly share information about the project's aims, objectives and delivery?</w:t>
                  </w:r>
                </w:p>
                <w:p w:rsidR="00000000" w:rsidDel="00000000" w:rsidP="00000000" w:rsidRDefault="00000000" w:rsidRPr="00000000" w14:paraId="00000118">
                  <w:pPr>
                    <w:numPr>
                      <w:ilvl w:val="0"/>
                      <w:numId w:val="17"/>
                    </w:numPr>
                    <w:spacing w:after="0" w:lineRule="auto"/>
                    <w:ind w:left="720" w:hanging="360"/>
                    <w:rPr>
                      <w:color w:val="ffffff"/>
                    </w:rPr>
                  </w:pPr>
                  <w:r w:rsidDel="00000000" w:rsidR="00000000" w:rsidRPr="00000000">
                    <w:rPr>
                      <w:color w:val="ffffff"/>
                      <w:rtl w:val="0"/>
                    </w:rPr>
                    <w:t xml:space="preserve">How will project staff involve the community/project participants in the design, planning and implementation of the project?</w:t>
                  </w:r>
                </w:p>
                <w:p w:rsidR="00000000" w:rsidDel="00000000" w:rsidP="00000000" w:rsidRDefault="00000000" w:rsidRPr="00000000" w14:paraId="00000119">
                  <w:pPr>
                    <w:numPr>
                      <w:ilvl w:val="0"/>
                      <w:numId w:val="17"/>
                    </w:numPr>
                    <w:spacing w:after="0" w:lineRule="auto"/>
                    <w:ind w:left="720" w:hanging="360"/>
                    <w:rPr>
                      <w:color w:val="ffffff"/>
                    </w:rPr>
                  </w:pPr>
                  <w:r w:rsidDel="00000000" w:rsidR="00000000" w:rsidRPr="00000000">
                    <w:rPr>
                      <w:color w:val="ffffff"/>
                      <w:rtl w:val="0"/>
                    </w:rPr>
                    <w:t xml:space="preserve">How will project staff ensure that the community is informed about the scope of the feedback they can provide (e.g programmatic feedback, sensitive and informal feedback etc.).</w:t>
                  </w:r>
                </w:p>
                <w:p w:rsidR="00000000" w:rsidDel="00000000" w:rsidP="00000000" w:rsidRDefault="00000000" w:rsidRPr="00000000" w14:paraId="0000011A">
                  <w:pPr>
                    <w:numPr>
                      <w:ilvl w:val="0"/>
                      <w:numId w:val="17"/>
                    </w:numPr>
                    <w:spacing w:after="0" w:lineRule="auto"/>
                    <w:ind w:left="720" w:hanging="360"/>
                    <w:rPr>
                      <w:color w:val="ffffff"/>
                    </w:rPr>
                  </w:pPr>
                  <w:r w:rsidDel="00000000" w:rsidR="00000000" w:rsidRPr="00000000">
                    <w:rPr>
                      <w:color w:val="ffffff"/>
                      <w:rtl w:val="0"/>
                    </w:rPr>
                    <w:t xml:space="preserve">How will project staff ensure that communities are involved and actively participate in the design of feedback mechanisms?</w:t>
                  </w:r>
                </w:p>
              </w:tc>
            </w:tr>
            <w:tr>
              <w:trPr>
                <w:cantSplit w:val="0"/>
                <w:trHeight w:val="954.4775390625" w:hRule="atLeast"/>
                <w:tblHeader w:val="0"/>
              </w:trPr>
              <w:tc>
                <w:tcPr>
                  <w:gridSpan w:val="2"/>
                  <w:tcBorders>
                    <w:top w:color="00819e" w:space="0" w:sz="6" w:val="single"/>
                    <w:left w:color="00819e" w:space="0" w:sz="8" w:val="single"/>
                    <w:bottom w:color="00819e" w:space="0" w:sz="6" w:val="single"/>
                    <w:right w:color="00819e" w:space="0" w:sz="8" w:val="single"/>
                  </w:tcBorders>
                  <w:shd w:fill="ffffff" w:val="clear"/>
                </w:tcPr>
                <w:p w:rsidR="00000000" w:rsidDel="00000000" w:rsidP="00000000" w:rsidRDefault="00000000" w:rsidRPr="00000000" w14:paraId="0000011B">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(Please enter your text here)</w:t>
                  </w:r>
                </w:p>
              </w:tc>
            </w:tr>
            <w:tr>
              <w:trPr>
                <w:cantSplit w:val="0"/>
                <w:trHeight w:val="400" w:hRule="atLeast"/>
                <w:tblHeader w:val="0"/>
              </w:trPr>
              <w:tc>
                <w:tcPr>
                  <w:tcBorders>
                    <w:top w:color="00819e" w:space="0" w:sz="6" w:val="single"/>
                    <w:left w:color="00819e" w:space="0" w:sz="6" w:val="single"/>
                    <w:bottom w:color="00819e" w:space="0" w:sz="6" w:val="single"/>
                    <w:right w:color="00819e" w:space="0" w:sz="6" w:val="single"/>
                  </w:tcBorders>
                  <w:shd w:fill="173145" w:val="clear"/>
                  <w:tcMar>
                    <w:top w:w="80.0" w:type="dxa"/>
                    <w:left w:w="40.0" w:type="dxa"/>
                    <w:bottom w:w="80.0" w:type="dxa"/>
                    <w:right w:w="40.0" w:type="dxa"/>
                  </w:tcMar>
                </w:tcPr>
                <w:p w:rsidR="00000000" w:rsidDel="00000000" w:rsidP="00000000" w:rsidRDefault="00000000" w:rsidRPr="00000000" w14:paraId="0000011D">
                  <w:pPr>
                    <w:spacing w:after="0" w:lineRule="auto"/>
                    <w:rPr>
                      <w:color w:val="ffffff"/>
                    </w:rPr>
                  </w:pPr>
                  <w:r w:rsidDel="00000000" w:rsidR="00000000" w:rsidRPr="00000000">
                    <w:rPr>
                      <w:color w:val="ffffff"/>
                      <w:rtl w:val="0"/>
                    </w:rPr>
                    <w:t xml:space="preserve">4. Gender</w:t>
                  </w:r>
                </w:p>
                <w:p w:rsidR="00000000" w:rsidDel="00000000" w:rsidP="00000000" w:rsidRDefault="00000000" w:rsidRPr="00000000" w14:paraId="0000011E">
                  <w:pPr>
                    <w:spacing w:after="0" w:lineRule="auto"/>
                    <w:rPr>
                      <w:color w:val="ffffff"/>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shd w:fill="173145" w:val="clear"/>
                  <w:tcMar>
                    <w:top w:w="80.0" w:type="dxa"/>
                    <w:left w:w="40.0" w:type="dxa"/>
                    <w:bottom w:w="80.0" w:type="dxa"/>
                    <w:right w:w="40.0" w:type="dxa"/>
                  </w:tcMar>
                </w:tcPr>
                <w:p w:rsidR="00000000" w:rsidDel="00000000" w:rsidP="00000000" w:rsidRDefault="00000000" w:rsidRPr="00000000" w14:paraId="0000011F">
                  <w:pPr>
                    <w:numPr>
                      <w:ilvl w:val="0"/>
                      <w:numId w:val="14"/>
                    </w:numPr>
                    <w:spacing w:after="0" w:lineRule="auto"/>
                    <w:ind w:left="720" w:hanging="360"/>
                    <w:rPr>
                      <w:color w:val="ffffff"/>
                    </w:rPr>
                  </w:pPr>
                  <w:r w:rsidDel="00000000" w:rsidR="00000000" w:rsidRPr="00000000">
                    <w:rPr>
                      <w:color w:val="ffffff"/>
                      <w:rtl w:val="0"/>
                    </w:rPr>
                    <w:t xml:space="preserve">How is the project being designed to take into account the different roles and vulnerabilities of men and women and to prevent an increase in the vulnerability of women?</w:t>
                  </w:r>
                </w:p>
                <w:p w:rsidR="00000000" w:rsidDel="00000000" w:rsidP="00000000" w:rsidRDefault="00000000" w:rsidRPr="00000000" w14:paraId="00000120">
                  <w:pPr>
                    <w:numPr>
                      <w:ilvl w:val="0"/>
                      <w:numId w:val="14"/>
                    </w:numPr>
                    <w:spacing w:after="0" w:lineRule="auto"/>
                    <w:ind w:left="720" w:hanging="360"/>
                    <w:rPr>
                      <w:color w:val="ffffff"/>
                    </w:rPr>
                  </w:pPr>
                  <w:r w:rsidDel="00000000" w:rsidR="00000000" w:rsidRPr="00000000">
                    <w:rPr>
                      <w:color w:val="ffffff"/>
                      <w:rtl w:val="0"/>
                    </w:rPr>
                    <w:t xml:space="preserve">How is the project being designed to promote inclusiveness of both men and women, and enhance the safety of women and girls?</w:t>
                  </w:r>
                </w:p>
              </w:tc>
            </w:tr>
            <w:tr>
              <w:trPr>
                <w:cantSplit w:val="0"/>
                <w:trHeight w:val="1059.4775390625" w:hRule="atLeast"/>
                <w:tblHeader w:val="0"/>
              </w:trPr>
              <w:tc>
                <w:tcPr>
                  <w:gridSpan w:val="2"/>
                  <w:tcBorders>
                    <w:top w:color="00819e" w:space="0" w:sz="6" w:val="single"/>
                    <w:left w:color="00819e" w:space="0" w:sz="8" w:val="single"/>
                    <w:bottom w:color="00819e" w:space="0" w:sz="6" w:val="single"/>
                    <w:right w:color="00819e" w:space="0" w:sz="8" w:val="single"/>
                  </w:tcBorders>
                  <w:shd w:fill="ffffff" w:val="clear"/>
                </w:tcPr>
                <w:p w:rsidR="00000000" w:rsidDel="00000000" w:rsidP="00000000" w:rsidRDefault="00000000" w:rsidRPr="00000000" w14:paraId="00000121">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(Please enter your text here)</w:t>
                  </w:r>
                </w:p>
              </w:tc>
            </w:tr>
            <w:tr>
              <w:trPr>
                <w:cantSplit w:val="0"/>
                <w:trHeight w:val="400" w:hRule="atLeast"/>
                <w:tblHeader w:val="0"/>
              </w:trPr>
              <w:tc>
                <w:tcPr>
                  <w:tcBorders>
                    <w:top w:color="00819e" w:space="0" w:sz="6" w:val="single"/>
                    <w:left w:color="00819e" w:space="0" w:sz="6" w:val="single"/>
                    <w:bottom w:color="00819e" w:space="0" w:sz="6" w:val="single"/>
                    <w:right w:color="00819e" w:space="0" w:sz="6" w:val="single"/>
                  </w:tcBorders>
                  <w:shd w:fill="173145" w:val="clear"/>
                  <w:tcMar>
                    <w:top w:w="80.0" w:type="dxa"/>
                    <w:left w:w="40.0" w:type="dxa"/>
                    <w:bottom w:w="80.0" w:type="dxa"/>
                    <w:right w:w="40.0" w:type="dxa"/>
                  </w:tcMar>
                </w:tcPr>
                <w:p w:rsidR="00000000" w:rsidDel="00000000" w:rsidP="00000000" w:rsidRDefault="00000000" w:rsidRPr="00000000" w14:paraId="00000123">
                  <w:pPr>
                    <w:spacing w:after="0" w:lineRule="auto"/>
                    <w:rPr>
                      <w:color w:val="ffffff"/>
                    </w:rPr>
                  </w:pPr>
                  <w:r w:rsidDel="00000000" w:rsidR="00000000" w:rsidRPr="00000000">
                    <w:rPr>
                      <w:color w:val="ffffff"/>
                      <w:rtl w:val="0"/>
                    </w:rPr>
                    <w:t xml:space="preserve">5. Empowerment </w:t>
                  </w:r>
                </w:p>
                <w:p w:rsidR="00000000" w:rsidDel="00000000" w:rsidP="00000000" w:rsidRDefault="00000000" w:rsidRPr="00000000" w14:paraId="00000124">
                  <w:pPr>
                    <w:spacing w:after="0" w:lineRule="auto"/>
                    <w:rPr>
                      <w:color w:val="ffffff"/>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shd w:fill="173145" w:val="clear"/>
                  <w:tcMar>
                    <w:top w:w="80.0" w:type="dxa"/>
                    <w:left w:w="40.0" w:type="dxa"/>
                    <w:bottom w:w="80.0" w:type="dxa"/>
                    <w:right w:w="40.0" w:type="dxa"/>
                  </w:tcMar>
                </w:tcPr>
                <w:p w:rsidR="00000000" w:rsidDel="00000000" w:rsidP="00000000" w:rsidRDefault="00000000" w:rsidRPr="00000000" w14:paraId="00000125">
                  <w:pPr>
                    <w:numPr>
                      <w:ilvl w:val="0"/>
                      <w:numId w:val="3"/>
                    </w:numPr>
                    <w:spacing w:after="0" w:lineRule="auto"/>
                    <w:ind w:left="720" w:hanging="360"/>
                    <w:rPr>
                      <w:color w:val="ffffff"/>
                    </w:rPr>
                  </w:pPr>
                  <w:r w:rsidDel="00000000" w:rsidR="00000000" w:rsidRPr="00000000">
                    <w:rPr>
                      <w:color w:val="ffffff"/>
                      <w:rtl w:val="0"/>
                    </w:rPr>
                    <w:t xml:space="preserve">How is the project being designed to engage all groups at risk, build their capacities and, at the very least, prevent their dependency on the support you are aiming to provide?</w:t>
                  </w:r>
                </w:p>
                <w:p w:rsidR="00000000" w:rsidDel="00000000" w:rsidP="00000000" w:rsidRDefault="00000000" w:rsidRPr="00000000" w14:paraId="00000126">
                  <w:pPr>
                    <w:numPr>
                      <w:ilvl w:val="0"/>
                      <w:numId w:val="3"/>
                    </w:numPr>
                    <w:spacing w:after="0" w:lineRule="auto"/>
                    <w:ind w:left="720" w:hanging="360"/>
                    <w:rPr>
                      <w:color w:val="ffffff"/>
                    </w:rPr>
                  </w:pPr>
                  <w:r w:rsidDel="00000000" w:rsidR="00000000" w:rsidRPr="00000000">
                    <w:rPr>
                      <w:color w:val="ffffff"/>
                      <w:rtl w:val="0"/>
                    </w:rPr>
                    <w:t xml:space="preserve">How will project staff inform communities about the timeline of the project to prevent dependency?</w:t>
                  </w:r>
                </w:p>
              </w:tc>
            </w:tr>
            <w:tr>
              <w:trPr>
                <w:cantSplit w:val="0"/>
                <w:trHeight w:val="1134.4775390625" w:hRule="atLeast"/>
                <w:tblHeader w:val="0"/>
              </w:trPr>
              <w:tc>
                <w:tcPr>
                  <w:gridSpan w:val="2"/>
                  <w:tcBorders>
                    <w:top w:color="00819e" w:space="0" w:sz="6" w:val="single"/>
                    <w:left w:color="00819e" w:space="0" w:sz="8" w:val="single"/>
                    <w:bottom w:color="00819e" w:space="0" w:sz="6" w:val="single"/>
                    <w:right w:color="00819e" w:space="0" w:sz="8" w:val="single"/>
                  </w:tcBorders>
                  <w:shd w:fill="ffffff" w:val="clear"/>
                </w:tcPr>
                <w:p w:rsidR="00000000" w:rsidDel="00000000" w:rsidP="00000000" w:rsidRDefault="00000000" w:rsidRPr="00000000" w14:paraId="00000127">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(Please enter your text here)</w:t>
                  </w:r>
                </w:p>
              </w:tc>
            </w:tr>
            <w:tr>
              <w:trPr>
                <w:cantSplit w:val="0"/>
                <w:trHeight w:val="400" w:hRule="atLeast"/>
                <w:tblHeader w:val="0"/>
              </w:trPr>
              <w:tc>
                <w:tcPr>
                  <w:tcBorders>
                    <w:top w:color="00819e" w:space="0" w:sz="6" w:val="single"/>
                    <w:left w:color="00819e" w:space="0" w:sz="6" w:val="single"/>
                    <w:bottom w:color="00819e" w:space="0" w:sz="6" w:val="single"/>
                    <w:right w:color="00819e" w:space="0" w:sz="6" w:val="single"/>
                  </w:tcBorders>
                  <w:shd w:fill="173145" w:val="clear"/>
                  <w:tcMar>
                    <w:top w:w="80.0" w:type="dxa"/>
                    <w:left w:w="40.0" w:type="dxa"/>
                    <w:bottom w:w="80.0" w:type="dxa"/>
                    <w:right w:w="40.0" w:type="dxa"/>
                  </w:tcMar>
                </w:tcPr>
                <w:p w:rsidR="00000000" w:rsidDel="00000000" w:rsidP="00000000" w:rsidRDefault="00000000" w:rsidRPr="00000000" w14:paraId="00000129">
                  <w:pPr>
                    <w:spacing w:after="0" w:lineRule="auto"/>
                    <w:rPr>
                      <w:color w:val="ffffff"/>
                    </w:rPr>
                  </w:pPr>
                  <w:r w:rsidDel="00000000" w:rsidR="00000000" w:rsidRPr="00000000">
                    <w:rPr>
                      <w:color w:val="ffffff"/>
                      <w:rtl w:val="0"/>
                    </w:rPr>
                    <w:t xml:space="preserve">6. Resilience </w:t>
                  </w:r>
                </w:p>
                <w:p w:rsidR="00000000" w:rsidDel="00000000" w:rsidP="00000000" w:rsidRDefault="00000000" w:rsidRPr="00000000" w14:paraId="0000012A">
                  <w:pPr>
                    <w:spacing w:after="0" w:lineRule="auto"/>
                    <w:rPr>
                      <w:color w:val="ffffff"/>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shd w:fill="173145" w:val="clear"/>
                  <w:tcMar>
                    <w:top w:w="80.0" w:type="dxa"/>
                    <w:left w:w="40.0" w:type="dxa"/>
                    <w:bottom w:w="80.0" w:type="dxa"/>
                    <w:right w:w="40.0" w:type="dxa"/>
                  </w:tcMar>
                </w:tcPr>
                <w:p w:rsidR="00000000" w:rsidDel="00000000" w:rsidP="00000000" w:rsidRDefault="00000000" w:rsidRPr="00000000" w14:paraId="0000012B">
                  <w:pPr>
                    <w:numPr>
                      <w:ilvl w:val="0"/>
                      <w:numId w:val="44"/>
                    </w:numPr>
                    <w:spacing w:after="0" w:lineRule="auto"/>
                    <w:ind w:left="720" w:hanging="360"/>
                    <w:rPr>
                      <w:color w:val="ffffff"/>
                    </w:rPr>
                  </w:pPr>
                  <w:r w:rsidDel="00000000" w:rsidR="00000000" w:rsidRPr="00000000">
                    <w:rPr>
                      <w:color w:val="ffffff"/>
                      <w:rtl w:val="0"/>
                    </w:rPr>
                    <w:t xml:space="preserve">How is the project being designed to build up community capacity and address long-term vulnerability to disasters?</w:t>
                  </w:r>
                </w:p>
                <w:p w:rsidR="00000000" w:rsidDel="00000000" w:rsidP="00000000" w:rsidRDefault="00000000" w:rsidRPr="00000000" w14:paraId="0000012C">
                  <w:pPr>
                    <w:numPr>
                      <w:ilvl w:val="0"/>
                      <w:numId w:val="44"/>
                    </w:numPr>
                    <w:spacing w:after="0" w:lineRule="auto"/>
                    <w:ind w:left="720" w:hanging="360"/>
                    <w:rPr>
                      <w:color w:val="ffffff"/>
                    </w:rPr>
                  </w:pPr>
                  <w:r w:rsidDel="00000000" w:rsidR="00000000" w:rsidRPr="00000000">
                    <w:rPr>
                      <w:color w:val="ffffff"/>
                      <w:rtl w:val="0"/>
                    </w:rPr>
                    <w:t xml:space="preserve">How will the project ensure that it is not contributing to any actual or unintended negative effects on community members’ livelihoods or the environment?</w:t>
                  </w:r>
                </w:p>
              </w:tc>
            </w:tr>
            <w:tr>
              <w:trPr>
                <w:cantSplit w:val="0"/>
                <w:trHeight w:val="990" w:hRule="atLeast"/>
                <w:tblHeader w:val="0"/>
              </w:trPr>
              <w:tc>
                <w:tcPr>
                  <w:gridSpan w:val="2"/>
                  <w:tcBorders>
                    <w:top w:color="00819e" w:space="0" w:sz="6" w:val="single"/>
                    <w:left w:color="00819e" w:space="0" w:sz="8" w:val="single"/>
                    <w:bottom w:color="00819e" w:space="0" w:sz="6" w:val="single"/>
                    <w:right w:color="00819e" w:space="0" w:sz="8" w:val="single"/>
                  </w:tcBorders>
                  <w:shd w:fill="ffffff" w:val="clear"/>
                </w:tcPr>
                <w:p w:rsidR="00000000" w:rsidDel="00000000" w:rsidP="00000000" w:rsidRDefault="00000000" w:rsidRPr="00000000" w14:paraId="0000012D">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(Please enter your text here)</w:t>
                  </w:r>
                </w:p>
              </w:tc>
            </w:tr>
            <w:tr>
              <w:trPr>
                <w:cantSplit w:val="0"/>
                <w:trHeight w:val="400" w:hRule="atLeast"/>
                <w:tblHeader w:val="0"/>
              </w:trPr>
              <w:tc>
                <w:tcPr>
                  <w:tcBorders>
                    <w:top w:color="00819e" w:space="0" w:sz="6" w:val="single"/>
                    <w:left w:color="00819e" w:space="0" w:sz="6" w:val="single"/>
                    <w:bottom w:color="00819e" w:space="0" w:sz="6" w:val="single"/>
                    <w:right w:color="00819e" w:space="0" w:sz="6" w:val="single"/>
                  </w:tcBorders>
                  <w:shd w:fill="173145" w:val="clear"/>
                  <w:tcMar>
                    <w:top w:w="80.0" w:type="dxa"/>
                    <w:left w:w="40.0" w:type="dxa"/>
                    <w:bottom w:w="80.0" w:type="dxa"/>
                    <w:right w:w="40.0" w:type="dxa"/>
                  </w:tcMar>
                </w:tcPr>
                <w:p w:rsidR="00000000" w:rsidDel="00000000" w:rsidP="00000000" w:rsidRDefault="00000000" w:rsidRPr="00000000" w14:paraId="0000012F">
                  <w:pPr>
                    <w:spacing w:after="0" w:lineRule="auto"/>
                    <w:rPr>
                      <w:color w:val="ffffff"/>
                    </w:rPr>
                  </w:pPr>
                  <w:r w:rsidDel="00000000" w:rsidR="00000000" w:rsidRPr="00000000">
                    <w:rPr>
                      <w:color w:val="ffffff"/>
                      <w:rtl w:val="0"/>
                    </w:rPr>
                    <w:t xml:space="preserve">7. Protection </w:t>
                  </w:r>
                </w:p>
                <w:p w:rsidR="00000000" w:rsidDel="00000000" w:rsidP="00000000" w:rsidRDefault="00000000" w:rsidRPr="00000000" w14:paraId="00000130">
                  <w:pPr>
                    <w:spacing w:after="0" w:lineRule="auto"/>
                    <w:rPr>
                      <w:color w:val="ffffff"/>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shd w:fill="173145" w:val="clear"/>
                  <w:tcMar>
                    <w:top w:w="80.0" w:type="dxa"/>
                    <w:left w:w="40.0" w:type="dxa"/>
                    <w:bottom w:w="80.0" w:type="dxa"/>
                    <w:right w:w="40.0" w:type="dxa"/>
                  </w:tcMar>
                </w:tcPr>
                <w:p w:rsidR="00000000" w:rsidDel="00000000" w:rsidP="00000000" w:rsidRDefault="00000000" w:rsidRPr="00000000" w14:paraId="00000131">
                  <w:pPr>
                    <w:numPr>
                      <w:ilvl w:val="0"/>
                      <w:numId w:val="28"/>
                    </w:numPr>
                    <w:spacing w:after="0" w:lineRule="auto"/>
                    <w:ind w:left="720" w:hanging="360"/>
                    <w:rPr>
                      <w:color w:val="ffffff"/>
                    </w:rPr>
                  </w:pPr>
                  <w:r w:rsidDel="00000000" w:rsidR="00000000" w:rsidRPr="00000000">
                    <w:rPr>
                      <w:color w:val="ffffff"/>
                      <w:rtl w:val="0"/>
                    </w:rPr>
                    <w:t xml:space="preserve">How is the project being designed to ensure the safety, security and dignity of the communities and avoid unintended risks, including PSEAH risks, heightening tensions or making people more vulnerable to physical harm?</w:t>
                  </w:r>
                </w:p>
              </w:tc>
            </w:tr>
            <w:tr>
              <w:trPr>
                <w:cantSplit w:val="0"/>
                <w:trHeight w:val="1215" w:hRule="atLeast"/>
                <w:tblHeader w:val="0"/>
              </w:trPr>
              <w:tc>
                <w:tcPr>
                  <w:gridSpan w:val="2"/>
                  <w:tcBorders>
                    <w:top w:color="00819e" w:space="0" w:sz="6" w:val="single"/>
                    <w:left w:color="00819e" w:space="0" w:sz="8" w:val="single"/>
                    <w:bottom w:color="00819e" w:space="0" w:sz="6" w:val="single"/>
                    <w:right w:color="00819e" w:space="0" w:sz="8" w:val="single"/>
                  </w:tcBorders>
                  <w:shd w:fill="ffffff" w:val="clear"/>
                </w:tcPr>
                <w:p w:rsidR="00000000" w:rsidDel="00000000" w:rsidP="00000000" w:rsidRDefault="00000000" w:rsidRPr="00000000" w14:paraId="00000132">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(Please enter your text here)</w:t>
                  </w:r>
                </w:p>
              </w:tc>
            </w:tr>
            <w:tr>
              <w:trPr>
                <w:cantSplit w:val="0"/>
                <w:trHeight w:val="400" w:hRule="atLeast"/>
                <w:tblHeader w:val="0"/>
              </w:trPr>
              <w:tc>
                <w:tcPr>
                  <w:tcBorders>
                    <w:top w:color="00819e" w:space="0" w:sz="6" w:val="single"/>
                    <w:left w:color="00819e" w:space="0" w:sz="6" w:val="single"/>
                    <w:bottom w:color="00819e" w:space="0" w:sz="6" w:val="single"/>
                    <w:right w:color="00819e" w:space="0" w:sz="6" w:val="single"/>
                  </w:tcBorders>
                  <w:shd w:fill="173145" w:val="clear"/>
                  <w:tcMar>
                    <w:top w:w="80.0" w:type="dxa"/>
                    <w:left w:w="40.0" w:type="dxa"/>
                    <w:bottom w:w="80.0" w:type="dxa"/>
                    <w:right w:w="40.0" w:type="dxa"/>
                  </w:tcMar>
                </w:tcPr>
                <w:p w:rsidR="00000000" w:rsidDel="00000000" w:rsidP="00000000" w:rsidRDefault="00000000" w:rsidRPr="00000000" w14:paraId="00000134">
                  <w:pPr>
                    <w:spacing w:after="0" w:lineRule="auto"/>
                    <w:rPr>
                      <w:color w:val="ffffff"/>
                    </w:rPr>
                  </w:pPr>
                  <w:r w:rsidDel="00000000" w:rsidR="00000000" w:rsidRPr="00000000">
                    <w:rPr>
                      <w:color w:val="ffffff"/>
                      <w:rtl w:val="0"/>
                    </w:rPr>
                    <w:t xml:space="preserve">8. Technical Quality </w:t>
                  </w:r>
                </w:p>
                <w:p w:rsidR="00000000" w:rsidDel="00000000" w:rsidP="00000000" w:rsidRDefault="00000000" w:rsidRPr="00000000" w14:paraId="00000135">
                  <w:pPr>
                    <w:spacing w:after="0" w:lineRule="auto"/>
                    <w:rPr>
                      <w:color w:val="ffffff"/>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shd w:fill="173145" w:val="clear"/>
                  <w:tcMar>
                    <w:top w:w="80.0" w:type="dxa"/>
                    <w:left w:w="40.0" w:type="dxa"/>
                    <w:bottom w:w="80.0" w:type="dxa"/>
                    <w:right w:w="40.0" w:type="dxa"/>
                  </w:tcMar>
                </w:tcPr>
                <w:p w:rsidR="00000000" w:rsidDel="00000000" w:rsidP="00000000" w:rsidRDefault="00000000" w:rsidRPr="00000000" w14:paraId="00000136">
                  <w:pPr>
                    <w:numPr>
                      <w:ilvl w:val="0"/>
                      <w:numId w:val="22"/>
                    </w:numPr>
                    <w:spacing w:after="0" w:lineRule="auto"/>
                    <w:ind w:left="720" w:hanging="360"/>
                    <w:rPr>
                      <w:color w:val="ffffff"/>
                    </w:rPr>
                  </w:pPr>
                  <w:r w:rsidDel="00000000" w:rsidR="00000000" w:rsidRPr="00000000">
                    <w:rPr>
                      <w:color w:val="ffffff"/>
                      <w:rtl w:val="0"/>
                    </w:rPr>
                    <w:t xml:space="preserve">How is the project design ensuring that the assistance provided is in line with the communities' preferences?</w:t>
                  </w:r>
                </w:p>
                <w:p w:rsidR="00000000" w:rsidDel="00000000" w:rsidP="00000000" w:rsidRDefault="00000000" w:rsidRPr="00000000" w14:paraId="00000137">
                  <w:pPr>
                    <w:numPr>
                      <w:ilvl w:val="0"/>
                      <w:numId w:val="22"/>
                    </w:numPr>
                    <w:spacing w:after="0" w:lineRule="auto"/>
                    <w:ind w:left="720" w:hanging="360"/>
                    <w:rPr>
                      <w:color w:val="ffffff"/>
                    </w:rPr>
                  </w:pPr>
                  <w:r w:rsidDel="00000000" w:rsidR="00000000" w:rsidRPr="00000000">
                    <w:rPr>
                      <w:color w:val="ffffff"/>
                      <w:rtl w:val="0"/>
                    </w:rPr>
                    <w:t xml:space="preserve">How is the project design ensuring its outputs will be of a good technical standard and culturally appropriate?</w:t>
                  </w:r>
                </w:p>
              </w:tc>
            </w:tr>
            <w:tr>
              <w:trPr>
                <w:cantSplit w:val="0"/>
                <w:trHeight w:val="669.4775390625" w:hRule="atLeast"/>
                <w:tblHeader w:val="0"/>
              </w:trPr>
              <w:tc>
                <w:tcPr>
                  <w:gridSpan w:val="2"/>
                  <w:tcBorders>
                    <w:top w:color="00819e" w:space="0" w:sz="6" w:val="single"/>
                    <w:left w:color="00819e" w:space="0" w:sz="8" w:val="single"/>
                    <w:bottom w:color="00819e" w:space="0" w:sz="8" w:val="single"/>
                    <w:right w:color="00819e" w:space="0" w:sz="8" w:val="single"/>
                  </w:tcBorders>
                  <w:shd w:fill="ffffff" w:val="clear"/>
                </w:tcPr>
                <w:p w:rsidR="00000000" w:rsidDel="00000000" w:rsidP="00000000" w:rsidRDefault="00000000" w:rsidRPr="00000000" w14:paraId="00000138">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(Please enter your text here)</w:t>
                  </w:r>
                </w:p>
                <w:p w:rsidR="00000000" w:rsidDel="00000000" w:rsidP="00000000" w:rsidRDefault="00000000" w:rsidRPr="00000000" w14:paraId="00000139">
                  <w:pPr>
                    <w:spacing w:after="0" w:lineRule="auto"/>
                    <w:rPr>
                      <w:rFonts w:ascii="Mulish ExtraBold" w:cs="Mulish ExtraBold" w:eastAsia="Mulish ExtraBold" w:hAnsi="Mulish ExtraBold"/>
                    </w:rPr>
                  </w:pPr>
                  <w:r w:rsidDel="00000000" w:rsidR="00000000" w:rsidRPr="00000000">
                    <w:rPr>
                      <w:rtl w:val="0"/>
                    </w:rPr>
                  </w:r>
                </w:p>
                <w:p w:rsidR="00000000" w:rsidDel="00000000" w:rsidP="00000000" w:rsidRDefault="00000000" w:rsidRPr="00000000" w14:paraId="0000013A">
                  <w:pPr>
                    <w:spacing w:after="0" w:lineRule="auto"/>
                    <w:rPr>
                      <w:rFonts w:ascii="Mulish ExtraBold" w:cs="Mulish ExtraBold" w:eastAsia="Mulish ExtraBold" w:hAnsi="Mulish ExtraBold"/>
                    </w:rPr>
                  </w:pPr>
                  <w:r w:rsidDel="00000000" w:rsidR="00000000" w:rsidRPr="00000000">
                    <w:rPr>
                      <w:rtl w:val="0"/>
                    </w:rPr>
                  </w:r>
                </w:p>
                <w:p w:rsidR="00000000" w:rsidDel="00000000" w:rsidP="00000000" w:rsidRDefault="00000000" w:rsidRPr="00000000" w14:paraId="0000013B">
                  <w:pPr>
                    <w:spacing w:after="0" w:lineRule="auto"/>
                    <w:rPr>
                      <w:rFonts w:ascii="Mulish ExtraBold" w:cs="Mulish ExtraBold" w:eastAsia="Mulish ExtraBold" w:hAnsi="Mulish ExtraBold"/>
                    </w:rPr>
                  </w:pPr>
                  <w:r w:rsidDel="00000000" w:rsidR="00000000" w:rsidRPr="00000000">
                    <w:rPr>
                      <w:rtl w:val="0"/>
                    </w:rPr>
                  </w:r>
                </w:p>
              </w:tc>
            </w:tr>
          </w:tbl>
          <w:p w:rsidR="00000000" w:rsidDel="00000000" w:rsidP="00000000" w:rsidRDefault="00000000" w:rsidRPr="00000000" w14:paraId="0000013D">
            <w:pPr>
              <w:rPr>
                <w:rFonts w:ascii="Arial" w:cs="Arial" w:eastAsia="Arial" w:hAnsi="Arial"/>
                <w:b w:val="1"/>
                <w:bCs w:val="1"/>
                <w:color w:val="000000"/>
                <w:sz w:val="20"/>
                <w:szCs w:val="20"/>
                <w:shd w:fill="d9d9d9" w:val="clear"/>
              </w:rPr>
            </w:pPr>
            <w:r w:rsidDel="00000000" w:rsidR="00000000" w:rsidRPr="00000000">
              <w:rPr>
                <w:rtl w:val="0"/>
              </w:rPr>
            </w:r>
          </w:p>
        </w:tc>
      </w:tr>
      <w:tr>
        <w:trPr>
          <w:cantSplit w:val="0"/>
          <w:trHeight w:val="360" w:hRule="atLeast"/>
          <w:tblHeader w:val="0"/>
        </w:trPr>
        <w:tc>
          <w:tcPr>
            <w:vMerge w:val="restart"/>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3E">
            <w:pPr>
              <w:rPr/>
            </w:pPr>
            <w:r w:rsidDel="00000000" w:rsidR="00000000" w:rsidRPr="00000000">
              <w:rPr>
                <w:rtl w:val="0"/>
              </w:rPr>
              <w:t xml:space="preserve">C3 </w:t>
            </w:r>
          </w:p>
        </w:tc>
        <w:tc>
          <w:tcPr>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3F">
            <w:pPr>
              <w:spacing w:after="100" w:lineRule="auto"/>
              <w:rPr/>
            </w:pPr>
            <w:r w:rsidDel="00000000" w:rsidR="00000000" w:rsidRPr="00000000">
              <w:rPr>
                <w:rFonts w:ascii="Mulish ExtraBold" w:cs="Mulish ExtraBold" w:eastAsia="Mulish ExtraBold" w:hAnsi="Mulish ExtraBold"/>
                <w:rtl w:val="0"/>
              </w:rPr>
              <w:t xml:space="preserve">‘Before’ Case Study</w:t>
            </w:r>
            <w:r w:rsidDel="00000000" w:rsidR="00000000" w:rsidRPr="00000000">
              <w:rPr>
                <w:rtl w:val="0"/>
              </w:rPr>
              <w:t xml:space="preserve"> </w:t>
            </w:r>
          </w:p>
          <w:p w:rsidR="00000000" w:rsidDel="00000000" w:rsidP="00000000" w:rsidRDefault="00000000" w:rsidRPr="00000000" w14:paraId="00000140">
            <w:pPr>
              <w:spacing w:after="100" w:lineRule="auto"/>
              <w:rPr/>
            </w:pPr>
            <w:r w:rsidDel="00000000" w:rsidR="00000000" w:rsidRPr="00000000">
              <w:rPr>
                <w:rtl w:val="0"/>
              </w:rPr>
              <w:t xml:space="preserve">-Please provide a case study of a proposed project participant - or someone who was helped by a previous project - to illustrate why the project is needed. This should not be a church leader. The story can talk about what life is like for a typical community member; it does not need to be about a specific person.</w:t>
            </w:r>
          </w:p>
          <w:p w:rsidR="00000000" w:rsidDel="00000000" w:rsidP="00000000" w:rsidRDefault="00000000" w:rsidRPr="00000000" w14:paraId="00000141">
            <w:pPr>
              <w:rPr>
                <w:color w:val="00819e"/>
              </w:rPr>
            </w:pPr>
            <w:hyperlink w:anchor="bookmark=id.s5vbys7mzw83">
              <w:r w:rsidDel="00000000" w:rsidR="00000000" w:rsidRPr="00000000">
                <w:rPr>
                  <w:color w:val="00819e"/>
                  <w:u w:val="single"/>
                  <w:rtl w:val="0"/>
                </w:rPr>
                <w:t xml:space="preserve">See Guidance Annex C for how to write a strong case study</w:t>
              </w:r>
            </w:hyperlink>
            <w:r w:rsidDel="00000000" w:rsidR="00000000" w:rsidRPr="00000000">
              <w:rPr>
                <w:rtl w:val="0"/>
              </w:rPr>
            </w:r>
          </w:p>
        </w:tc>
      </w:tr>
      <w:tr>
        <w:trPr>
          <w:cantSplit w:val="0"/>
          <w:trHeight w:val="360" w:hRule="atLeast"/>
          <w:tblHeader w:val="0"/>
        </w:trPr>
        <w:tc>
          <w:tcPr>
            <w:vMerge w:val="continue"/>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819e"/>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43">
            <w:pPr>
              <w:rPr>
                <w:sz w:val="2"/>
                <w:szCs w:val="2"/>
              </w:rPr>
            </w:pPr>
            <w:r w:rsidDel="00000000" w:rsidR="00000000" w:rsidRPr="00000000">
              <w:rPr>
                <w:rtl w:val="0"/>
              </w:rPr>
            </w:r>
          </w:p>
          <w:tbl>
            <w:tblPr>
              <w:tblStyle w:val="Table11"/>
              <w:tblW w:w="88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1755"/>
              <w:gridCol w:w="1785"/>
              <w:gridCol w:w="2940"/>
              <w:gridCol w:w="630"/>
              <w:tblGridChange w:id="0">
                <w:tblGrid>
                  <w:gridCol w:w="1755"/>
                  <w:gridCol w:w="1755"/>
                  <w:gridCol w:w="1785"/>
                  <w:gridCol w:w="2940"/>
                  <w:gridCol w:w="630"/>
                </w:tblGrid>
              </w:tblGridChange>
            </w:tblGrid>
            <w:tr>
              <w:trPr>
                <w:cantSplit w:val="0"/>
                <w:trHeight w:val="400" w:hRule="atLeast"/>
                <w:tblHeader w:val="0"/>
              </w:trPr>
              <w:tc>
                <w:tcPr>
                  <w:gridSpan w:val="2"/>
                  <w:tcBorders>
                    <w:top w:color="00819e" w:space="0" w:sz="6" w:val="single"/>
                    <w:left w:color="00819e" w:space="0" w:sz="6" w:val="single"/>
                    <w:bottom w:color="00819e" w:space="0" w:sz="6" w:val="single"/>
                    <w:right w:color="00819e" w:space="0" w:sz="6" w:val="single"/>
                  </w:tcBorders>
                  <w:shd w:fill="173145" w:val="clear"/>
                  <w:tcMar>
                    <w:top w:w="40.0" w:type="dxa"/>
                    <w:left w:w="40.0" w:type="dxa"/>
                    <w:bottom w:w="40.0" w:type="dxa"/>
                    <w:right w:w="40.0" w:type="dxa"/>
                  </w:tcMar>
                  <w:vAlign w:val="center"/>
                </w:tcPr>
                <w:p w:rsidR="00000000" w:rsidDel="00000000" w:rsidP="00000000" w:rsidRDefault="00000000" w:rsidRPr="00000000" w14:paraId="00000144">
                  <w:pPr>
                    <w:spacing w:after="0" w:lineRule="auto"/>
                    <w:rPr>
                      <w:color w:val="ffffff"/>
                    </w:rPr>
                  </w:pPr>
                  <w:r w:rsidDel="00000000" w:rsidR="00000000" w:rsidRPr="00000000">
                    <w:rPr>
                      <w:color w:val="ffffff"/>
                      <w:rtl w:val="0"/>
                    </w:rPr>
                    <w:t xml:space="preserve">Who is your case study from?</w:t>
                  </w:r>
                </w:p>
              </w:tc>
              <w:tc>
                <w:tcPr>
                  <w:gridSpan w:val="3"/>
                  <w:tcBorders>
                    <w:top w:color="00819e" w:space="0" w:sz="6" w:val="single"/>
                    <w:left w:color="00819e" w:space="0" w:sz="6" w:val="single"/>
                    <w:bottom w:color="00819e" w:space="0" w:sz="6" w:val="single"/>
                    <w:right w:color="00819e" w:space="0" w:sz="6" w:val="single"/>
                  </w:tcBorders>
                  <w:shd w:fill="173145" w:val="clear"/>
                  <w:tcMar>
                    <w:top w:w="40.0" w:type="dxa"/>
                    <w:left w:w="40.0" w:type="dxa"/>
                    <w:bottom w:w="40.0" w:type="dxa"/>
                    <w:right w:w="40.0" w:type="dxa"/>
                  </w:tcMar>
                  <w:vAlign w:val="center"/>
                </w:tcPr>
                <w:p w:rsidR="00000000" w:rsidDel="00000000" w:rsidP="00000000" w:rsidRDefault="00000000" w:rsidRPr="00000000" w14:paraId="00000146">
                  <w:pPr>
                    <w:spacing w:after="0" w:lineRule="auto"/>
                    <w:rPr>
                      <w:color w:val="ffffff"/>
                    </w:rPr>
                  </w:pPr>
                  <w:r w:rsidDel="00000000" w:rsidR="00000000" w:rsidRPr="00000000">
                    <w:rPr>
                      <w:color w:val="ffffff"/>
                      <w:rtl w:val="0"/>
                    </w:rPr>
                    <w:t xml:space="preserve">Who and what is it about?</w:t>
                  </w:r>
                </w:p>
              </w:tc>
            </w:tr>
            <w:tr>
              <w:trPr>
                <w:cantSplit w:val="0"/>
                <w:trHeight w:val="400" w:hRule="atLeast"/>
                <w:tblHeader w:val="0"/>
              </w:trPr>
              <w:tc>
                <w:tcPr>
                  <w:tcBorders>
                    <w:top w:color="00819e" w:space="0" w:sz="6" w:val="single"/>
                    <w:left w:color="00819e" w:space="0" w:sz="6" w:val="single"/>
                    <w:bottom w:color="00819e" w:space="0" w:sz="6" w:val="single"/>
                    <w:right w:color="00819e" w:space="0" w:sz="6" w:val="single"/>
                  </w:tcBorders>
                  <w:shd w:fill="e1ecf4" w:val="clear"/>
                  <w:tcMar>
                    <w:top w:w="40.0" w:type="dxa"/>
                    <w:left w:w="40.0" w:type="dxa"/>
                    <w:bottom w:w="40.0" w:type="dxa"/>
                    <w:right w:w="40.0" w:type="dxa"/>
                  </w:tcMar>
                  <w:vAlign w:val="center"/>
                </w:tcPr>
                <w:p w:rsidR="00000000" w:rsidDel="00000000" w:rsidP="00000000" w:rsidRDefault="00000000" w:rsidRPr="00000000" w14:paraId="00000149">
                  <w:pPr>
                    <w:spacing w:after="0" w:lineRule="auto"/>
                    <w:rPr/>
                  </w:pPr>
                  <w:r w:rsidDel="00000000" w:rsidR="00000000" w:rsidRPr="00000000">
                    <w:rPr>
                      <w:rtl w:val="0"/>
                    </w:rPr>
                    <w:t xml:space="preserve">Date story was gathered</w:t>
                  </w:r>
                </w:p>
              </w:tc>
              <w:tc>
                <w:tcPr>
                  <w:tcBorders>
                    <w:top w:color="00819e" w:space="0" w:sz="6" w:val="single"/>
                    <w:left w:color="00819e" w:space="0" w:sz="6" w:val="single"/>
                    <w:bottom w:color="00819e" w:space="0" w:sz="6" w:val="single"/>
                    <w:right w:color="00819e" w:space="0" w:sz="6" w:val="single"/>
                  </w:tcBorders>
                  <w:shd w:fill="e1ecf4" w:val="clear"/>
                  <w:tcMar>
                    <w:top w:w="40.0" w:type="dxa"/>
                    <w:left w:w="40.0" w:type="dxa"/>
                    <w:bottom w:w="40.0" w:type="dxa"/>
                    <w:right w:w="40.0" w:type="dxa"/>
                  </w:tcMar>
                  <w:vAlign w:val="center"/>
                </w:tcPr>
                <w:p w:rsidR="00000000" w:rsidDel="00000000" w:rsidP="00000000" w:rsidRDefault="00000000" w:rsidRPr="00000000" w14:paraId="0000014A">
                  <w:pPr>
                    <w:spacing w:after="0" w:lineRule="auto"/>
                    <w:rPr/>
                  </w:pPr>
                  <w:r w:rsidDel="00000000" w:rsidR="00000000" w:rsidRPr="00000000">
                    <w:rPr>
                      <w:rtl w:val="0"/>
                    </w:rPr>
                    <w:t xml:space="preserve">Author name</w:t>
                  </w:r>
                </w:p>
              </w:tc>
              <w:tc>
                <w:tcPr>
                  <w:tcBorders>
                    <w:top w:color="00819e" w:space="0" w:sz="6" w:val="single"/>
                    <w:left w:color="00819e" w:space="0" w:sz="6" w:val="single"/>
                    <w:bottom w:color="00819e" w:space="0" w:sz="6" w:val="single"/>
                    <w:right w:color="00819e" w:space="0" w:sz="6" w:val="single"/>
                  </w:tcBorders>
                  <w:shd w:fill="e1ecf4" w:val="clear"/>
                  <w:tcMar>
                    <w:top w:w="40.0" w:type="dxa"/>
                    <w:left w:w="40.0" w:type="dxa"/>
                    <w:bottom w:w="40.0" w:type="dxa"/>
                    <w:right w:w="40.0" w:type="dxa"/>
                  </w:tcMar>
                  <w:vAlign w:val="center"/>
                </w:tcPr>
                <w:p w:rsidR="00000000" w:rsidDel="00000000" w:rsidP="00000000" w:rsidRDefault="00000000" w:rsidRPr="00000000" w14:paraId="0000014B">
                  <w:pPr>
                    <w:spacing w:after="0" w:lineRule="auto"/>
                    <w:rPr/>
                  </w:pPr>
                  <w:r w:rsidDel="00000000" w:rsidR="00000000" w:rsidRPr="00000000">
                    <w:rPr>
                      <w:rtl w:val="0"/>
                    </w:rPr>
                    <w:t xml:space="preserve">Lead character gender (tick the right option)</w:t>
                  </w:r>
                </w:p>
              </w:tc>
              <w:tc>
                <w:tcPr>
                  <w:gridSpan w:val="2"/>
                  <w:tcBorders>
                    <w:top w:color="00819e" w:space="0" w:sz="6" w:val="single"/>
                    <w:left w:color="00819e" w:space="0" w:sz="6" w:val="single"/>
                    <w:bottom w:color="00819e" w:space="0" w:sz="6" w:val="single"/>
                    <w:right w:color="00819e" w:space="0" w:sz="6" w:val="single"/>
                  </w:tcBorders>
                  <w:shd w:fill="e1ecf4" w:val="clear"/>
                  <w:tcMar>
                    <w:top w:w="40.0" w:type="dxa"/>
                    <w:left w:w="40.0" w:type="dxa"/>
                    <w:bottom w:w="40.0" w:type="dxa"/>
                    <w:right w:w="40.0" w:type="dxa"/>
                  </w:tcMar>
                  <w:vAlign w:val="center"/>
                </w:tcPr>
                <w:p w:rsidR="00000000" w:rsidDel="00000000" w:rsidP="00000000" w:rsidRDefault="00000000" w:rsidRPr="00000000" w14:paraId="0000014C">
                  <w:pPr>
                    <w:spacing w:after="0" w:lineRule="auto"/>
                    <w:rPr/>
                  </w:pPr>
                  <w:r w:rsidDel="00000000" w:rsidR="00000000" w:rsidRPr="00000000">
                    <w:rPr>
                      <w:rtl w:val="0"/>
                    </w:rPr>
                    <w:t xml:space="preserve">Lead character age (tick the right option)</w:t>
                  </w:r>
                </w:p>
              </w:tc>
            </w:tr>
            <w:tr>
              <w:trPr>
                <w:cantSplit w:val="0"/>
                <w:trHeight w:val="2115" w:hRule="atLeast"/>
                <w:tblHeader w:val="0"/>
              </w:trPr>
              <w:tc>
                <w:tcPr>
                  <w:tcBorders>
                    <w:top w:color="00819e" w:space="0" w:sz="6" w:val="single"/>
                    <w:left w:color="00819e" w:space="0" w:sz="6" w:val="single"/>
                    <w:bottom w:color="00819e" w:space="0" w:sz="6" w:val="single"/>
                    <w:right w:color="00819e" w:space="0" w:sz="6" w:val="single"/>
                  </w:tcBorders>
                  <w:tcMar>
                    <w:top w:w="40.0" w:type="dxa"/>
                    <w:left w:w="40.0" w:type="dxa"/>
                    <w:bottom w:w="40.0" w:type="dxa"/>
                    <w:right w:w="40.0" w:type="dxa"/>
                  </w:tcMar>
                  <w:vAlign w:val="bottom"/>
                </w:tcPr>
                <w:p w:rsidR="00000000" w:rsidDel="00000000" w:rsidP="00000000" w:rsidRDefault="00000000" w:rsidRPr="00000000" w14:paraId="0000014E">
                  <w:pPr>
                    <w:spacing w:after="0" w:lineRule="auto"/>
                    <w:rPr/>
                  </w:pPr>
                  <w:r w:rsidDel="00000000" w:rsidR="00000000" w:rsidRPr="00000000">
                    <w:rPr>
                      <w:rtl w:val="0"/>
                    </w:rPr>
                    <w:t xml:space="preserve">(Please write the Date here)</w:t>
                  </w:r>
                </w:p>
              </w:tc>
              <w:tc>
                <w:tcPr>
                  <w:tcBorders>
                    <w:top w:color="00819e" w:space="0" w:sz="6" w:val="single"/>
                    <w:left w:color="00819e" w:space="0" w:sz="6" w:val="single"/>
                    <w:bottom w:color="00819e" w:space="0" w:sz="6" w:val="single"/>
                    <w:right w:color="00819e" w:space="0" w:sz="6" w:val="single"/>
                  </w:tcBorders>
                  <w:tcMar>
                    <w:top w:w="40.0" w:type="dxa"/>
                    <w:left w:w="40.0" w:type="dxa"/>
                    <w:bottom w:w="40.0" w:type="dxa"/>
                    <w:right w:w="40.0" w:type="dxa"/>
                  </w:tcMar>
                  <w:vAlign w:val="bottom"/>
                </w:tcPr>
                <w:p w:rsidR="00000000" w:rsidDel="00000000" w:rsidP="00000000" w:rsidRDefault="00000000" w:rsidRPr="00000000" w14:paraId="0000014F">
                  <w:pPr>
                    <w:spacing w:after="0" w:lineRule="auto"/>
                    <w:rPr/>
                  </w:pPr>
                  <w:r w:rsidDel="00000000" w:rsidR="00000000" w:rsidRPr="00000000">
                    <w:rPr>
                      <w:rtl w:val="0"/>
                    </w:rPr>
                    <w:t xml:space="preserve">(Please write the text here)</w:t>
                  </w:r>
                </w:p>
              </w:tc>
              <w:tc>
                <w:tcPr>
                  <w:tcBorders>
                    <w:top w:color="00819e" w:space="0" w:sz="6" w:val="single"/>
                    <w:left w:color="00819e" w:space="0" w:sz="6" w:val="single"/>
                    <w:bottom w:color="00819e" w:space="0" w:sz="6" w:val="single"/>
                    <w:right w:color="00819e" w:space="0" w:sz="6" w:val="single"/>
                  </w:tcBorders>
                  <w:tcMar>
                    <w:top w:w="40.0" w:type="dxa"/>
                    <w:left w:w="40.0" w:type="dxa"/>
                    <w:bottom w:w="40.0" w:type="dxa"/>
                    <w:right w:w="40.0" w:type="dxa"/>
                  </w:tcMar>
                  <w:vAlign w:val="center"/>
                </w:tcPr>
                <w:p w:rsidR="00000000" w:rsidDel="00000000" w:rsidP="00000000" w:rsidRDefault="00000000" w:rsidRPr="00000000" w14:paraId="00000150">
                  <w:pPr>
                    <w:widowControl w:val="0"/>
                    <w:numPr>
                      <w:ilvl w:val="0"/>
                      <w:numId w:val="41"/>
                    </w:numPr>
                    <w:spacing w:after="0" w:lineRule="auto"/>
                    <w:ind w:left="425.19685039370046" w:hanging="360"/>
                    <w:rPr>
                      <w:rFonts w:ascii="Arial" w:cs="Arial" w:eastAsia="Arial" w:hAnsi="Arial"/>
                      <w:color w:val="212529"/>
                      <w:sz w:val="20"/>
                      <w:szCs w:val="20"/>
                    </w:rPr>
                  </w:pPr>
                  <w:r w:rsidDel="00000000" w:rsidR="00000000" w:rsidRPr="00000000">
                    <w:rPr>
                      <w:rFonts w:ascii="Arial" w:cs="Arial" w:eastAsia="Arial" w:hAnsi="Arial"/>
                      <w:color w:val="212529"/>
                      <w:sz w:val="20"/>
                      <w:szCs w:val="20"/>
                      <w:rtl w:val="0"/>
                    </w:rPr>
                    <w:t xml:space="preserve"> </w:t>
                  </w:r>
                  <w:r w:rsidDel="00000000" w:rsidR="00000000" w:rsidRPr="00000000">
                    <w:rPr>
                      <w:rFonts w:ascii="Arial" w:cs="Arial" w:eastAsia="Arial" w:hAnsi="Arial"/>
                      <w:b w:val="1"/>
                      <w:bCs w:val="1"/>
                      <w:color w:val="212529"/>
                      <w:sz w:val="20"/>
                      <w:szCs w:val="20"/>
                      <w:rtl w:val="0"/>
                    </w:rPr>
                    <w:t xml:space="preserve">Male</w:t>
                  </w:r>
                  <w:r w:rsidDel="00000000" w:rsidR="00000000" w:rsidRPr="00000000">
                    <w:rPr>
                      <w:rtl w:val="0"/>
                    </w:rPr>
                  </w:r>
                </w:p>
                <w:p w:rsidR="00000000" w:rsidDel="00000000" w:rsidP="00000000" w:rsidRDefault="00000000" w:rsidRPr="00000000" w14:paraId="00000151">
                  <w:pPr>
                    <w:widowControl w:val="0"/>
                    <w:numPr>
                      <w:ilvl w:val="0"/>
                      <w:numId w:val="41"/>
                    </w:numPr>
                    <w:spacing w:after="0" w:lineRule="auto"/>
                    <w:ind w:left="425.19685039370046" w:hanging="360"/>
                    <w:rPr>
                      <w:rFonts w:ascii="Arial" w:cs="Arial" w:eastAsia="Arial" w:hAnsi="Arial"/>
                      <w:color w:val="212529"/>
                      <w:sz w:val="20"/>
                      <w:szCs w:val="20"/>
                    </w:rPr>
                  </w:pPr>
                  <w:r w:rsidDel="00000000" w:rsidR="00000000" w:rsidRPr="00000000">
                    <w:rPr>
                      <w:rFonts w:ascii="Arial" w:cs="Arial" w:eastAsia="Arial" w:hAnsi="Arial"/>
                      <w:color w:val="212529"/>
                      <w:sz w:val="20"/>
                      <w:szCs w:val="20"/>
                      <w:rtl w:val="0"/>
                    </w:rPr>
                    <w:t xml:space="preserve"> </w:t>
                  </w:r>
                  <w:r w:rsidDel="00000000" w:rsidR="00000000" w:rsidRPr="00000000">
                    <w:rPr>
                      <w:rFonts w:ascii="Arial" w:cs="Arial" w:eastAsia="Arial" w:hAnsi="Arial"/>
                      <w:b w:val="1"/>
                      <w:bCs w:val="1"/>
                      <w:color w:val="212529"/>
                      <w:sz w:val="20"/>
                      <w:szCs w:val="20"/>
                      <w:rtl w:val="0"/>
                    </w:rPr>
                    <w:t xml:space="preserve">Female</w:t>
                  </w:r>
                  <w:r w:rsidDel="00000000" w:rsidR="00000000" w:rsidRPr="00000000">
                    <w:rPr>
                      <w:rtl w:val="0"/>
                    </w:rPr>
                  </w:r>
                </w:p>
                <w:p w:rsidR="00000000" w:rsidDel="00000000" w:rsidP="00000000" w:rsidRDefault="00000000" w:rsidRPr="00000000" w14:paraId="00000152">
                  <w:pPr>
                    <w:widowControl w:val="0"/>
                    <w:numPr>
                      <w:ilvl w:val="0"/>
                      <w:numId w:val="41"/>
                    </w:numPr>
                    <w:spacing w:after="0" w:lineRule="auto"/>
                    <w:ind w:left="425.19685039370046" w:hanging="360"/>
                    <w:rPr>
                      <w:rFonts w:ascii="Arial" w:cs="Arial" w:eastAsia="Arial" w:hAnsi="Arial"/>
                      <w:color w:val="212529"/>
                      <w:sz w:val="20"/>
                      <w:szCs w:val="20"/>
                    </w:rPr>
                  </w:pPr>
                  <w:r w:rsidDel="00000000" w:rsidR="00000000" w:rsidRPr="00000000">
                    <w:rPr>
                      <w:rFonts w:ascii="Arial" w:cs="Arial" w:eastAsia="Arial" w:hAnsi="Arial"/>
                      <w:color w:val="212529"/>
                      <w:sz w:val="20"/>
                      <w:szCs w:val="20"/>
                      <w:rtl w:val="0"/>
                    </w:rPr>
                    <w:t xml:space="preserve"> </w:t>
                  </w:r>
                  <w:r w:rsidDel="00000000" w:rsidR="00000000" w:rsidRPr="00000000">
                    <w:rPr>
                      <w:rFonts w:ascii="Arial" w:cs="Arial" w:eastAsia="Arial" w:hAnsi="Arial"/>
                      <w:b w:val="1"/>
                      <w:bCs w:val="1"/>
                      <w:color w:val="212529"/>
                      <w:sz w:val="20"/>
                      <w:szCs w:val="20"/>
                      <w:rtl w:val="0"/>
                    </w:rPr>
                    <w:t xml:space="preserve">Not Applicable</w:t>
                  </w:r>
                  <w:r w:rsidDel="00000000" w:rsidR="00000000" w:rsidRPr="00000000">
                    <w:rPr>
                      <w:rtl w:val="0"/>
                    </w:rPr>
                  </w:r>
                </w:p>
              </w:tc>
              <w:tc>
                <w:tcPr>
                  <w:gridSpan w:val="2"/>
                  <w:tcBorders>
                    <w:top w:color="00819e" w:space="0" w:sz="6" w:val="single"/>
                    <w:left w:color="00819e" w:space="0" w:sz="6" w:val="single"/>
                    <w:bottom w:color="00819e" w:space="0" w:sz="6" w:val="single"/>
                    <w:right w:color="00819e" w:space="0" w:sz="6" w:val="single"/>
                  </w:tcBorders>
                  <w:tcMar>
                    <w:top w:w="40.0" w:type="dxa"/>
                    <w:left w:w="40.0" w:type="dxa"/>
                    <w:bottom w:w="40.0" w:type="dxa"/>
                    <w:right w:w="40.0" w:type="dxa"/>
                  </w:tcMar>
                  <w:vAlign w:val="center"/>
                </w:tcPr>
                <w:p w:rsidR="00000000" w:rsidDel="00000000" w:rsidP="00000000" w:rsidRDefault="00000000" w:rsidRPr="00000000" w14:paraId="00000153">
                  <w:pPr>
                    <w:numPr>
                      <w:ilvl w:val="0"/>
                      <w:numId w:val="4"/>
                    </w:numPr>
                    <w:spacing w:after="0" w:lineRule="auto"/>
                    <w:ind w:left="720" w:hanging="360"/>
                    <w:rPr/>
                  </w:pPr>
                  <w:r w:rsidDel="00000000" w:rsidR="00000000" w:rsidRPr="00000000">
                    <w:rPr>
                      <w:rtl w:val="0"/>
                    </w:rPr>
                    <w:t xml:space="preserve"> Child (0-12 years old)</w:t>
                  </w:r>
                </w:p>
                <w:p w:rsidR="00000000" w:rsidDel="00000000" w:rsidP="00000000" w:rsidRDefault="00000000" w:rsidRPr="00000000" w14:paraId="00000154">
                  <w:pPr>
                    <w:numPr>
                      <w:ilvl w:val="0"/>
                      <w:numId w:val="4"/>
                    </w:numPr>
                    <w:spacing w:after="0" w:lineRule="auto"/>
                    <w:ind w:left="720" w:hanging="360"/>
                    <w:rPr/>
                  </w:pPr>
                  <w:r w:rsidDel="00000000" w:rsidR="00000000" w:rsidRPr="00000000">
                    <w:rPr>
                      <w:rtl w:val="0"/>
                    </w:rPr>
                    <w:t xml:space="preserve"> Adolescent (13-18 years old)</w:t>
                  </w:r>
                </w:p>
                <w:p w:rsidR="00000000" w:rsidDel="00000000" w:rsidP="00000000" w:rsidRDefault="00000000" w:rsidRPr="00000000" w14:paraId="00000155">
                  <w:pPr>
                    <w:numPr>
                      <w:ilvl w:val="0"/>
                      <w:numId w:val="4"/>
                    </w:numPr>
                    <w:spacing w:after="0" w:lineRule="auto"/>
                    <w:ind w:left="720" w:hanging="360"/>
                    <w:rPr/>
                  </w:pPr>
                  <w:r w:rsidDel="00000000" w:rsidR="00000000" w:rsidRPr="00000000">
                    <w:rPr>
                      <w:rtl w:val="0"/>
                    </w:rPr>
                    <w:t xml:space="preserve"> Adult (19 - 64 years old)</w:t>
                  </w:r>
                </w:p>
                <w:p w:rsidR="00000000" w:rsidDel="00000000" w:rsidP="00000000" w:rsidRDefault="00000000" w:rsidRPr="00000000" w14:paraId="00000156">
                  <w:pPr>
                    <w:numPr>
                      <w:ilvl w:val="0"/>
                      <w:numId w:val="4"/>
                    </w:numPr>
                    <w:spacing w:after="0" w:lineRule="auto"/>
                    <w:ind w:left="720" w:hanging="360"/>
                    <w:rPr/>
                  </w:pPr>
                  <w:r w:rsidDel="00000000" w:rsidR="00000000" w:rsidRPr="00000000">
                    <w:rPr>
                      <w:rtl w:val="0"/>
                    </w:rPr>
                    <w:t xml:space="preserve"> Elder (65+ years old)</w:t>
                  </w:r>
                </w:p>
                <w:p w:rsidR="00000000" w:rsidDel="00000000" w:rsidP="00000000" w:rsidRDefault="00000000" w:rsidRPr="00000000" w14:paraId="00000157">
                  <w:pPr>
                    <w:numPr>
                      <w:ilvl w:val="0"/>
                      <w:numId w:val="4"/>
                    </w:numPr>
                    <w:spacing w:after="0" w:lineRule="auto"/>
                    <w:ind w:left="720" w:hanging="360"/>
                    <w:rPr/>
                  </w:pPr>
                  <w:r w:rsidDel="00000000" w:rsidR="00000000" w:rsidRPr="00000000">
                    <w:rPr>
                      <w:rtl w:val="0"/>
                    </w:rPr>
                    <w:t xml:space="preserve"> Not Applicable</w:t>
                  </w:r>
                </w:p>
              </w:tc>
            </w:tr>
            <w:tr>
              <w:trPr>
                <w:cantSplit w:val="0"/>
                <w:trHeight w:val="3979.6875" w:hRule="atLeast"/>
                <w:tblHeader w:val="0"/>
              </w:trPr>
              <w:tc>
                <w:tcPr>
                  <w:tcBorders>
                    <w:top w:color="00819e" w:space="0" w:sz="6" w:val="single"/>
                    <w:left w:color="00819e" w:space="0" w:sz="6" w:val="single"/>
                    <w:bottom w:color="00819e" w:space="0" w:sz="6" w:val="single"/>
                    <w:right w:color="00819e" w:space="0" w:sz="6" w:val="single"/>
                  </w:tcBorders>
                  <w:shd w:fill="173145" w:val="clear"/>
                  <w:tcMar>
                    <w:top w:w="40.0" w:type="dxa"/>
                    <w:left w:w="40.0" w:type="dxa"/>
                    <w:bottom w:w="40.0" w:type="dxa"/>
                    <w:right w:w="40.0" w:type="dxa"/>
                  </w:tcMar>
                  <w:vAlign w:val="center"/>
                </w:tcPr>
                <w:p w:rsidR="00000000" w:rsidDel="00000000" w:rsidP="00000000" w:rsidRDefault="00000000" w:rsidRPr="00000000" w14:paraId="00000159">
                  <w:pPr>
                    <w:spacing w:after="0" w:lineRule="auto"/>
                    <w:rPr>
                      <w:color w:val="ffffff"/>
                    </w:rPr>
                  </w:pPr>
                  <w:r w:rsidDel="00000000" w:rsidR="00000000" w:rsidRPr="00000000">
                    <w:rPr>
                      <w:color w:val="ffffff"/>
                      <w:rtl w:val="0"/>
                    </w:rPr>
                    <w:t xml:space="preserve">Story description (100 - 300 words) </w:t>
                  </w:r>
                </w:p>
                <w:p w:rsidR="00000000" w:rsidDel="00000000" w:rsidP="00000000" w:rsidRDefault="00000000" w:rsidRPr="00000000" w14:paraId="0000015A">
                  <w:pPr>
                    <w:spacing w:after="0" w:lineRule="auto"/>
                    <w:rPr>
                      <w:color w:val="ffffff"/>
                    </w:rPr>
                  </w:pPr>
                  <w:r w:rsidDel="00000000" w:rsidR="00000000" w:rsidRPr="00000000">
                    <w:rPr>
                      <w:rtl w:val="0"/>
                    </w:rPr>
                  </w:r>
                </w:p>
                <w:p w:rsidR="00000000" w:rsidDel="00000000" w:rsidP="00000000" w:rsidRDefault="00000000" w:rsidRPr="00000000" w14:paraId="0000015B">
                  <w:pPr>
                    <w:spacing w:after="0" w:lineRule="auto"/>
                    <w:rPr>
                      <w:color w:val="ffffff"/>
                    </w:rPr>
                  </w:pPr>
                  <w:r w:rsidDel="00000000" w:rsidR="00000000" w:rsidRPr="00000000">
                    <w:rPr>
                      <w:rtl w:val="0"/>
                    </w:rPr>
                  </w:r>
                </w:p>
                <w:p w:rsidR="00000000" w:rsidDel="00000000" w:rsidP="00000000" w:rsidRDefault="00000000" w:rsidRPr="00000000" w14:paraId="0000015C">
                  <w:pPr>
                    <w:spacing w:after="0" w:lineRule="auto"/>
                    <w:rPr>
                      <w:rFonts w:ascii="Mulish ExtraBold" w:cs="Mulish ExtraBold" w:eastAsia="Mulish ExtraBold" w:hAnsi="Mulish ExtraBold"/>
                    </w:rPr>
                  </w:pPr>
                  <w:r w:rsidDel="00000000" w:rsidR="00000000" w:rsidRPr="00000000">
                    <w:rPr>
                      <w:rtl w:val="0"/>
                    </w:rPr>
                  </w:r>
                </w:p>
                <w:p w:rsidR="00000000" w:rsidDel="00000000" w:rsidP="00000000" w:rsidRDefault="00000000" w:rsidRPr="00000000" w14:paraId="0000015D">
                  <w:pPr>
                    <w:spacing w:after="0" w:lineRule="auto"/>
                    <w:rPr>
                      <w:rFonts w:ascii="Mulish ExtraBold" w:cs="Mulish ExtraBold" w:eastAsia="Mulish ExtraBold" w:hAnsi="Mulish ExtraBold"/>
                    </w:rPr>
                  </w:pPr>
                  <w:r w:rsidDel="00000000" w:rsidR="00000000" w:rsidRPr="00000000">
                    <w:rPr>
                      <w:rtl w:val="0"/>
                    </w:rPr>
                  </w:r>
                </w:p>
              </w:tc>
              <w:tc>
                <w:tcPr>
                  <w:gridSpan w:val="4"/>
                  <w:tcBorders>
                    <w:top w:color="00819e" w:space="0" w:sz="6" w:val="single"/>
                    <w:left w:color="00819e" w:space="0" w:sz="6" w:val="single"/>
                    <w:bottom w:color="00819e" w:space="0" w:sz="6" w:val="single"/>
                    <w:right w:color="00819e" w:space="0" w:sz="6" w:val="single"/>
                  </w:tcBorders>
                  <w:tcMar>
                    <w:top w:w="40.0" w:type="dxa"/>
                    <w:left w:w="40.0" w:type="dxa"/>
                    <w:bottom w:w="40.0" w:type="dxa"/>
                    <w:right w:w="40.0" w:type="dxa"/>
                  </w:tcMar>
                  <w:vAlign w:val="bottom"/>
                </w:tcPr>
                <w:p w:rsidR="00000000" w:rsidDel="00000000" w:rsidP="00000000" w:rsidRDefault="00000000" w:rsidRPr="00000000" w14:paraId="0000015E">
                  <w:pPr>
                    <w:spacing w:after="0" w:lineRule="auto"/>
                    <w:rPr/>
                  </w:pPr>
                  <w:r w:rsidDel="00000000" w:rsidR="00000000" w:rsidRPr="00000000">
                    <w:rPr>
                      <w:rtl w:val="0"/>
                    </w:rPr>
                    <w:t xml:space="preserve">(Please write the text here)</w:t>
                  </w:r>
                </w:p>
                <w:p w:rsidR="00000000" w:rsidDel="00000000" w:rsidP="00000000" w:rsidRDefault="00000000" w:rsidRPr="00000000" w14:paraId="0000015F">
                  <w:pPr>
                    <w:spacing w:after="0" w:lineRule="auto"/>
                    <w:rPr/>
                  </w:pPr>
                  <w:r w:rsidDel="00000000" w:rsidR="00000000" w:rsidRPr="00000000">
                    <w:rPr>
                      <w:rtl w:val="0"/>
                    </w:rPr>
                  </w:r>
                </w:p>
                <w:p w:rsidR="00000000" w:rsidDel="00000000" w:rsidP="00000000" w:rsidRDefault="00000000" w:rsidRPr="00000000" w14:paraId="00000160">
                  <w:pPr>
                    <w:spacing w:after="0" w:lineRule="auto"/>
                    <w:rPr/>
                  </w:pPr>
                  <w:r w:rsidDel="00000000" w:rsidR="00000000" w:rsidRPr="00000000">
                    <w:rPr>
                      <w:rtl w:val="0"/>
                    </w:rPr>
                  </w:r>
                </w:p>
                <w:p w:rsidR="00000000" w:rsidDel="00000000" w:rsidP="00000000" w:rsidRDefault="00000000" w:rsidRPr="00000000" w14:paraId="00000161">
                  <w:pPr>
                    <w:spacing w:after="0" w:lineRule="auto"/>
                    <w:rPr/>
                  </w:pPr>
                  <w:r w:rsidDel="00000000" w:rsidR="00000000" w:rsidRPr="00000000">
                    <w:rPr>
                      <w:rtl w:val="0"/>
                    </w:rPr>
                  </w:r>
                </w:p>
                <w:p w:rsidR="00000000" w:rsidDel="00000000" w:rsidP="00000000" w:rsidRDefault="00000000" w:rsidRPr="00000000" w14:paraId="00000162">
                  <w:pPr>
                    <w:spacing w:after="0" w:lineRule="auto"/>
                    <w:rPr/>
                  </w:pPr>
                  <w:r w:rsidDel="00000000" w:rsidR="00000000" w:rsidRPr="00000000">
                    <w:rPr>
                      <w:rtl w:val="0"/>
                    </w:rPr>
                  </w:r>
                </w:p>
                <w:p w:rsidR="00000000" w:rsidDel="00000000" w:rsidP="00000000" w:rsidRDefault="00000000" w:rsidRPr="00000000" w14:paraId="00000163">
                  <w:pPr>
                    <w:spacing w:after="0" w:lineRule="auto"/>
                    <w:rPr/>
                  </w:pPr>
                  <w:r w:rsidDel="00000000" w:rsidR="00000000" w:rsidRPr="00000000">
                    <w:rPr>
                      <w:rtl w:val="0"/>
                    </w:rPr>
                  </w:r>
                </w:p>
                <w:p w:rsidR="00000000" w:rsidDel="00000000" w:rsidP="00000000" w:rsidRDefault="00000000" w:rsidRPr="00000000" w14:paraId="00000164">
                  <w:pPr>
                    <w:spacing w:after="0" w:lineRule="auto"/>
                    <w:rPr/>
                  </w:pPr>
                  <w:r w:rsidDel="00000000" w:rsidR="00000000" w:rsidRPr="00000000">
                    <w:rPr>
                      <w:rtl w:val="0"/>
                    </w:rPr>
                  </w:r>
                </w:p>
                <w:p w:rsidR="00000000" w:rsidDel="00000000" w:rsidP="00000000" w:rsidRDefault="00000000" w:rsidRPr="00000000" w14:paraId="00000165">
                  <w:pPr>
                    <w:spacing w:after="0" w:lineRule="auto"/>
                    <w:rPr/>
                  </w:pPr>
                  <w:r w:rsidDel="00000000" w:rsidR="00000000" w:rsidRPr="00000000">
                    <w:rPr>
                      <w:rtl w:val="0"/>
                    </w:rPr>
                  </w:r>
                </w:p>
                <w:p w:rsidR="00000000" w:rsidDel="00000000" w:rsidP="00000000" w:rsidRDefault="00000000" w:rsidRPr="00000000" w14:paraId="00000166">
                  <w:pPr>
                    <w:spacing w:after="0" w:lineRule="auto"/>
                    <w:rPr/>
                  </w:pPr>
                  <w:r w:rsidDel="00000000" w:rsidR="00000000" w:rsidRPr="00000000">
                    <w:rPr>
                      <w:rtl w:val="0"/>
                    </w:rPr>
                  </w:r>
                </w:p>
                <w:p w:rsidR="00000000" w:rsidDel="00000000" w:rsidP="00000000" w:rsidRDefault="00000000" w:rsidRPr="00000000" w14:paraId="00000167">
                  <w:pPr>
                    <w:spacing w:after="0" w:lineRule="auto"/>
                    <w:rPr/>
                  </w:pPr>
                  <w:r w:rsidDel="00000000" w:rsidR="00000000" w:rsidRPr="00000000">
                    <w:rPr>
                      <w:rtl w:val="0"/>
                    </w:rPr>
                  </w:r>
                </w:p>
                <w:p w:rsidR="00000000" w:rsidDel="00000000" w:rsidP="00000000" w:rsidRDefault="00000000" w:rsidRPr="00000000" w14:paraId="00000168">
                  <w:pPr>
                    <w:spacing w:after="0" w:lineRule="auto"/>
                    <w:rPr/>
                  </w:pPr>
                  <w:r w:rsidDel="00000000" w:rsidR="00000000" w:rsidRPr="00000000">
                    <w:rPr>
                      <w:rtl w:val="0"/>
                    </w:rPr>
                  </w:r>
                </w:p>
                <w:p w:rsidR="00000000" w:rsidDel="00000000" w:rsidP="00000000" w:rsidRDefault="00000000" w:rsidRPr="00000000" w14:paraId="00000169">
                  <w:pPr>
                    <w:spacing w:after="0" w:lineRule="auto"/>
                    <w:rPr/>
                  </w:pPr>
                  <w:r w:rsidDel="00000000" w:rsidR="00000000" w:rsidRPr="00000000">
                    <w:rPr>
                      <w:rtl w:val="0"/>
                    </w:rPr>
                  </w:r>
                </w:p>
                <w:p w:rsidR="00000000" w:rsidDel="00000000" w:rsidP="00000000" w:rsidRDefault="00000000" w:rsidRPr="00000000" w14:paraId="0000016A">
                  <w:pPr>
                    <w:spacing w:after="0" w:lineRule="auto"/>
                    <w:rPr/>
                  </w:pPr>
                  <w:r w:rsidDel="00000000" w:rsidR="00000000" w:rsidRPr="00000000">
                    <w:rPr>
                      <w:rtl w:val="0"/>
                    </w:rPr>
                  </w:r>
                </w:p>
              </w:tc>
            </w:tr>
            <w:tr>
              <w:trPr>
                <w:cantSplit w:val="0"/>
                <w:tblHeader w:val="0"/>
              </w:trPr>
              <w:tc>
                <w:tcPr>
                  <w:tcBorders>
                    <w:top w:color="00819e" w:space="0" w:sz="6" w:val="single"/>
                    <w:left w:color="00819e" w:space="0" w:sz="6" w:val="single"/>
                    <w:bottom w:color="00819e" w:space="0" w:sz="6" w:val="single"/>
                    <w:right w:color="00819e" w:space="0" w:sz="6" w:val="single"/>
                  </w:tcBorders>
                  <w:shd w:fill="173145" w:val="clear"/>
                  <w:tcMar>
                    <w:top w:w="40.0" w:type="dxa"/>
                    <w:left w:w="40.0" w:type="dxa"/>
                    <w:bottom w:w="40.0" w:type="dxa"/>
                    <w:right w:w="40.0" w:type="dxa"/>
                  </w:tcMar>
                  <w:vAlign w:val="center"/>
                </w:tcPr>
                <w:p w:rsidR="00000000" w:rsidDel="00000000" w:rsidP="00000000" w:rsidRDefault="00000000" w:rsidRPr="00000000" w14:paraId="0000016E">
                  <w:pPr>
                    <w:spacing w:after="0" w:lineRule="auto"/>
                    <w:rPr>
                      <w:rFonts w:ascii="Mulish" w:cs="Mulish" w:eastAsia="Mulish" w:hAnsi="Mulish"/>
                      <w:b w:val="1"/>
                      <w:bCs w:val="1"/>
                      <w:color w:val="ffffff"/>
                    </w:rPr>
                  </w:pPr>
                  <w:r w:rsidDel="00000000" w:rsidR="00000000" w:rsidRPr="00000000">
                    <w:rPr>
                      <w:rFonts w:ascii="Mulish" w:cs="Mulish" w:eastAsia="Mulish" w:hAnsi="Mulish"/>
                      <w:b w:val="1"/>
                      <w:bCs w:val="1"/>
                      <w:color w:val="ffffff"/>
                      <w:rtl w:val="0"/>
                    </w:rPr>
                    <w:t xml:space="preserve">Please attach or include a link to related images and documents link, if available.</w:t>
                  </w:r>
                </w:p>
              </w:tc>
              <w:tc>
                <w:tcPr>
                  <w:gridSpan w:val="4"/>
                  <w:tcBorders>
                    <w:top w:color="00819e" w:space="0" w:sz="6" w:val="single"/>
                    <w:left w:color="00819e" w:space="0" w:sz="6" w:val="single"/>
                    <w:bottom w:color="00819e" w:space="0" w:sz="6" w:val="single"/>
                    <w:right w:color="00819e" w:space="0" w:sz="6" w:val="single"/>
                  </w:tcBorders>
                  <w:tcMar>
                    <w:top w:w="40.0" w:type="dxa"/>
                    <w:left w:w="40.0" w:type="dxa"/>
                    <w:bottom w:w="40.0" w:type="dxa"/>
                    <w:right w:w="40.0" w:type="dxa"/>
                  </w:tcMar>
                  <w:vAlign w:val="center"/>
                </w:tcPr>
                <w:p w:rsidR="00000000" w:rsidDel="00000000" w:rsidP="00000000" w:rsidRDefault="00000000" w:rsidRPr="00000000" w14:paraId="0000016F">
                  <w:pPr>
                    <w:spacing w:after="0" w:lineRule="auto"/>
                    <w:rPr/>
                  </w:pPr>
                  <w:r w:rsidDel="00000000" w:rsidR="00000000" w:rsidRPr="00000000">
                    <w:rPr>
                      <w:rtl w:val="0"/>
                    </w:rPr>
                  </w:r>
                </w:p>
              </w:tc>
            </w:tr>
            <w:tr>
              <w:trPr>
                <w:cantSplit w:val="0"/>
                <w:tblHeader w:val="0"/>
              </w:trPr>
              <w:tc>
                <w:tcPr>
                  <w:tcBorders>
                    <w:top w:color="00819e" w:space="0" w:sz="6" w:val="single"/>
                    <w:left w:color="00819e" w:space="0" w:sz="6" w:val="single"/>
                    <w:bottom w:color="00819e" w:space="0" w:sz="6" w:val="single"/>
                    <w:right w:color="00819e" w:space="0" w:sz="6" w:val="single"/>
                  </w:tcBorders>
                  <w:shd w:fill="173145" w:val="clear"/>
                  <w:tcMar>
                    <w:top w:w="40.0" w:type="dxa"/>
                    <w:left w:w="40.0" w:type="dxa"/>
                    <w:bottom w:w="40.0" w:type="dxa"/>
                    <w:right w:w="40.0" w:type="dxa"/>
                  </w:tcMar>
                  <w:vAlign w:val="center"/>
                </w:tcPr>
                <w:p w:rsidR="00000000" w:rsidDel="00000000" w:rsidP="00000000" w:rsidRDefault="00000000" w:rsidRPr="00000000" w14:paraId="00000173">
                  <w:pPr>
                    <w:spacing w:after="0" w:lineRule="auto"/>
                    <w:rPr>
                      <w:color w:val="ffffff"/>
                    </w:rPr>
                  </w:pPr>
                  <w:r w:rsidDel="00000000" w:rsidR="00000000" w:rsidRPr="00000000">
                    <w:rPr>
                      <w:color w:val="ffffff"/>
                      <w:rtl w:val="0"/>
                    </w:rPr>
                    <w:t xml:space="preserve">Can this story be shared with external audiences?</w:t>
                  </w:r>
                </w:p>
              </w:tc>
              <w:tc>
                <w:tcPr>
                  <w:gridSpan w:val="4"/>
                  <w:tcBorders>
                    <w:top w:color="00819e" w:space="0" w:sz="6" w:val="single"/>
                    <w:left w:color="00819e" w:space="0" w:sz="6" w:val="single"/>
                    <w:bottom w:color="00819e" w:space="0" w:sz="6" w:val="single"/>
                    <w:right w:color="00819e" w:space="0" w:sz="6" w:val="single"/>
                  </w:tcBorders>
                  <w:tcMar>
                    <w:top w:w="40.0" w:type="dxa"/>
                    <w:left w:w="40.0" w:type="dxa"/>
                    <w:bottom w:w="40.0" w:type="dxa"/>
                    <w:right w:w="40.0" w:type="dxa"/>
                  </w:tcMar>
                  <w:vAlign w:val="center"/>
                </w:tcPr>
                <w:p w:rsidR="00000000" w:rsidDel="00000000" w:rsidP="00000000" w:rsidRDefault="00000000" w:rsidRPr="00000000" w14:paraId="00000174">
                  <w:pPr>
                    <w:numPr>
                      <w:ilvl w:val="0"/>
                      <w:numId w:val="16"/>
                    </w:numPr>
                    <w:spacing w:after="0" w:lineRule="auto"/>
                    <w:ind w:left="720" w:hanging="360"/>
                    <w:rPr/>
                  </w:pPr>
                  <w:r w:rsidDel="00000000" w:rsidR="00000000" w:rsidRPr="00000000">
                    <w:rPr>
                      <w:rtl w:val="0"/>
                    </w:rPr>
                    <w:t xml:space="preserve"> Yes</w:t>
                  </w:r>
                </w:p>
                <w:p w:rsidR="00000000" w:rsidDel="00000000" w:rsidP="00000000" w:rsidRDefault="00000000" w:rsidRPr="00000000" w14:paraId="00000175">
                  <w:pPr>
                    <w:numPr>
                      <w:ilvl w:val="0"/>
                      <w:numId w:val="16"/>
                    </w:numPr>
                    <w:spacing w:after="0" w:lineRule="auto"/>
                    <w:ind w:left="720" w:hanging="360"/>
                    <w:rPr/>
                  </w:pPr>
                  <w:r w:rsidDel="00000000" w:rsidR="00000000" w:rsidRPr="00000000">
                    <w:rPr>
                      <w:rtl w:val="0"/>
                    </w:rPr>
                    <w:t xml:space="preserve">No</w:t>
                  </w:r>
                </w:p>
              </w:tc>
            </w:tr>
            <w:tr>
              <w:trPr>
                <w:cantSplit w:val="0"/>
                <w:tblHeader w:val="0"/>
              </w:trPr>
              <w:tc>
                <w:tcPr>
                  <w:tcBorders>
                    <w:top w:color="00819e" w:space="0" w:sz="6" w:val="single"/>
                    <w:left w:color="00819e" w:space="0" w:sz="6" w:val="single"/>
                    <w:bottom w:color="00819e" w:space="0" w:sz="6" w:val="single"/>
                    <w:right w:color="00819e" w:space="0" w:sz="6" w:val="single"/>
                  </w:tcBorders>
                  <w:shd w:fill="173145" w:val="clear"/>
                  <w:tcMar>
                    <w:top w:w="40.0" w:type="dxa"/>
                    <w:left w:w="40.0" w:type="dxa"/>
                    <w:bottom w:w="40.0" w:type="dxa"/>
                    <w:right w:w="40.0" w:type="dxa"/>
                  </w:tcMar>
                  <w:vAlign w:val="center"/>
                </w:tcPr>
                <w:p w:rsidR="00000000" w:rsidDel="00000000" w:rsidP="00000000" w:rsidRDefault="00000000" w:rsidRPr="00000000" w14:paraId="00000179">
                  <w:pPr>
                    <w:spacing w:after="0" w:lineRule="auto"/>
                    <w:rPr>
                      <w:color w:val="ffffff"/>
                    </w:rPr>
                  </w:pPr>
                  <w:r w:rsidDel="00000000" w:rsidR="00000000" w:rsidRPr="00000000">
                    <w:rPr>
                      <w:color w:val="ffffff"/>
                      <w:rtl w:val="0"/>
                    </w:rPr>
                    <w:t xml:space="preserve">Do you need consent to use the story and images? </w:t>
                  </w:r>
                </w:p>
              </w:tc>
              <w:tc>
                <w:tcPr>
                  <w:gridSpan w:val="4"/>
                  <w:tcBorders>
                    <w:top w:color="00819e" w:space="0" w:sz="6" w:val="single"/>
                    <w:left w:color="00819e" w:space="0" w:sz="6" w:val="single"/>
                    <w:bottom w:color="00819e" w:space="0" w:sz="6" w:val="single"/>
                    <w:right w:color="00819e" w:space="0" w:sz="6" w:val="single"/>
                  </w:tcBorders>
                  <w:tcMar>
                    <w:top w:w="40.0" w:type="dxa"/>
                    <w:left w:w="40.0" w:type="dxa"/>
                    <w:bottom w:w="40.0" w:type="dxa"/>
                    <w:right w:w="40.0" w:type="dxa"/>
                  </w:tcMar>
                  <w:vAlign w:val="center"/>
                </w:tcPr>
                <w:p w:rsidR="00000000" w:rsidDel="00000000" w:rsidP="00000000" w:rsidRDefault="00000000" w:rsidRPr="00000000" w14:paraId="0000017A">
                  <w:pPr>
                    <w:spacing w:after="0" w:lineRule="auto"/>
                    <w:rPr/>
                  </w:pPr>
                  <w:r w:rsidDel="00000000" w:rsidR="00000000" w:rsidRPr="00000000">
                    <w:rPr>
                      <w:rtl w:val="0"/>
                    </w:rPr>
                    <w:t xml:space="preserve"> </w:t>
                  </w:r>
                </w:p>
                <w:p w:rsidR="00000000" w:rsidDel="00000000" w:rsidP="00000000" w:rsidRDefault="00000000" w:rsidRPr="00000000" w14:paraId="0000017B">
                  <w:pPr>
                    <w:spacing w:after="0" w:lineRule="auto"/>
                    <w:rPr/>
                  </w:pPr>
                  <w:r w:rsidDel="00000000" w:rsidR="00000000" w:rsidRPr="00000000">
                    <w:rPr>
                      <w:rtl w:val="0"/>
                    </w:rPr>
                  </w:r>
                </w:p>
                <w:p w:rsidR="00000000" w:rsidDel="00000000" w:rsidP="00000000" w:rsidRDefault="00000000" w:rsidRPr="00000000" w14:paraId="0000017C">
                  <w:pPr>
                    <w:numPr>
                      <w:ilvl w:val="0"/>
                      <w:numId w:val="30"/>
                    </w:numPr>
                    <w:spacing w:after="0" w:lineRule="auto"/>
                    <w:ind w:left="720" w:hanging="360"/>
                    <w:rPr/>
                  </w:pPr>
                  <w:r w:rsidDel="00000000" w:rsidR="00000000" w:rsidRPr="00000000">
                    <w:rPr>
                      <w:rtl w:val="0"/>
                    </w:rPr>
                    <w:t xml:space="preserve">Yes </w:t>
                  </w:r>
                </w:p>
                <w:p w:rsidR="00000000" w:rsidDel="00000000" w:rsidP="00000000" w:rsidRDefault="00000000" w:rsidRPr="00000000" w14:paraId="0000017D">
                  <w:pPr>
                    <w:numPr>
                      <w:ilvl w:val="0"/>
                      <w:numId w:val="30"/>
                    </w:numPr>
                    <w:spacing w:after="0" w:lineRule="auto"/>
                    <w:ind w:left="720" w:hanging="360"/>
                    <w:rPr/>
                  </w:pPr>
                  <w:r w:rsidDel="00000000" w:rsidR="00000000" w:rsidRPr="00000000">
                    <w:rPr>
                      <w:rtl w:val="0"/>
                    </w:rPr>
                    <w:t xml:space="preserve">No</w:t>
                  </w:r>
                </w:p>
              </w:tc>
            </w:tr>
            <w:tr>
              <w:trPr>
                <w:cantSplit w:val="0"/>
                <w:tblHeader w:val="0"/>
              </w:trPr>
              <w:tc>
                <w:tcPr>
                  <w:tcBorders>
                    <w:top w:color="00819e" w:space="0" w:sz="6" w:val="single"/>
                    <w:left w:color="00819e" w:space="0" w:sz="6" w:val="single"/>
                    <w:bottom w:color="00819e" w:space="0" w:sz="6" w:val="single"/>
                    <w:right w:color="00819e" w:space="0" w:sz="6" w:val="single"/>
                  </w:tcBorders>
                  <w:shd w:fill="173145" w:val="clear"/>
                  <w:tcMar>
                    <w:top w:w="40.0" w:type="dxa"/>
                    <w:left w:w="40.0" w:type="dxa"/>
                    <w:bottom w:w="40.0" w:type="dxa"/>
                    <w:right w:w="40.0" w:type="dxa"/>
                  </w:tcMar>
                  <w:vAlign w:val="center"/>
                </w:tcPr>
                <w:p w:rsidR="00000000" w:rsidDel="00000000" w:rsidP="00000000" w:rsidRDefault="00000000" w:rsidRPr="00000000" w14:paraId="00000181">
                  <w:pPr>
                    <w:spacing w:after="0" w:lineRule="auto"/>
                    <w:rPr>
                      <w:color w:val="ffffff"/>
                    </w:rPr>
                  </w:pPr>
                  <w:r w:rsidDel="00000000" w:rsidR="00000000" w:rsidRPr="00000000">
                    <w:rPr>
                      <w:color w:val="ffffff"/>
                      <w:rtl w:val="0"/>
                    </w:rPr>
                    <w:t xml:space="preserve">If yes, please attach or insert links to consent document(s)</w:t>
                  </w:r>
                </w:p>
              </w:tc>
              <w:tc>
                <w:tcPr>
                  <w:gridSpan w:val="4"/>
                  <w:tcBorders>
                    <w:top w:color="00819e" w:space="0" w:sz="6" w:val="single"/>
                    <w:left w:color="00819e" w:space="0" w:sz="6" w:val="single"/>
                    <w:bottom w:color="00819e" w:space="0" w:sz="6" w:val="single"/>
                    <w:right w:color="00819e" w:space="0" w:sz="6" w:val="single"/>
                  </w:tcBorders>
                  <w:tcMar>
                    <w:top w:w="40.0" w:type="dxa"/>
                    <w:left w:w="40.0" w:type="dxa"/>
                    <w:bottom w:w="40.0" w:type="dxa"/>
                    <w:right w:w="40.0" w:type="dxa"/>
                  </w:tcMar>
                  <w:vAlign w:val="center"/>
                </w:tcPr>
                <w:p w:rsidR="00000000" w:rsidDel="00000000" w:rsidP="00000000" w:rsidRDefault="00000000" w:rsidRPr="00000000" w14:paraId="00000182">
                  <w:pPr>
                    <w:spacing w:after="0" w:lineRule="auto"/>
                    <w:rPr/>
                  </w:pPr>
                  <w:r w:rsidDel="00000000" w:rsidR="00000000" w:rsidRPr="00000000">
                    <w:rPr>
                      <w:rtl w:val="0"/>
                    </w:rPr>
                  </w:r>
                </w:p>
                <w:p w:rsidR="00000000" w:rsidDel="00000000" w:rsidP="00000000" w:rsidRDefault="00000000" w:rsidRPr="00000000" w14:paraId="00000183">
                  <w:pPr>
                    <w:spacing w:after="0" w:lineRule="auto"/>
                    <w:rPr/>
                  </w:pPr>
                  <w:r w:rsidDel="00000000" w:rsidR="00000000" w:rsidRPr="00000000">
                    <w:rPr>
                      <w:rtl w:val="0"/>
                    </w:rPr>
                  </w:r>
                </w:p>
                <w:p w:rsidR="00000000" w:rsidDel="00000000" w:rsidP="00000000" w:rsidRDefault="00000000" w:rsidRPr="00000000" w14:paraId="00000184">
                  <w:pPr>
                    <w:spacing w:after="0" w:lineRule="auto"/>
                    <w:rPr/>
                  </w:pPr>
                  <w:r w:rsidDel="00000000" w:rsidR="00000000" w:rsidRPr="00000000">
                    <w:rPr>
                      <w:rtl w:val="0"/>
                    </w:rPr>
                  </w:r>
                </w:p>
                <w:p w:rsidR="00000000" w:rsidDel="00000000" w:rsidP="00000000" w:rsidRDefault="00000000" w:rsidRPr="00000000" w14:paraId="00000185">
                  <w:pPr>
                    <w:spacing w:after="0" w:lineRule="auto"/>
                    <w:rPr/>
                  </w:pPr>
                  <w:r w:rsidDel="00000000" w:rsidR="00000000" w:rsidRPr="00000000">
                    <w:rPr>
                      <w:rtl w:val="0"/>
                    </w:rPr>
                  </w:r>
                </w:p>
                <w:p w:rsidR="00000000" w:rsidDel="00000000" w:rsidP="00000000" w:rsidRDefault="00000000" w:rsidRPr="00000000" w14:paraId="00000186">
                  <w:pPr>
                    <w:spacing w:after="0" w:lineRule="auto"/>
                    <w:rPr/>
                  </w:pPr>
                  <w:r w:rsidDel="00000000" w:rsidR="00000000" w:rsidRPr="00000000">
                    <w:rPr>
                      <w:rtl w:val="0"/>
                    </w:rPr>
                  </w:r>
                </w:p>
              </w:tc>
            </w:tr>
            <w:tr>
              <w:trPr>
                <w:cantSplit w:val="0"/>
                <w:tblHeader w:val="0"/>
              </w:trPr>
              <w:tc>
                <w:tcPr>
                  <w:tcBorders>
                    <w:top w:color="00819e" w:space="0" w:sz="6" w:val="single"/>
                    <w:left w:color="00819e" w:space="0" w:sz="6" w:val="single"/>
                    <w:bottom w:color="00819e" w:space="0" w:sz="6" w:val="single"/>
                    <w:right w:color="00819e" w:space="0" w:sz="6" w:val="single"/>
                  </w:tcBorders>
                  <w:shd w:fill="173145" w:val="clear"/>
                  <w:tcMar>
                    <w:top w:w="40.0" w:type="dxa"/>
                    <w:left w:w="40.0" w:type="dxa"/>
                    <w:bottom w:w="40.0" w:type="dxa"/>
                    <w:right w:w="40.0" w:type="dxa"/>
                  </w:tcMar>
                  <w:vAlign w:val="center"/>
                </w:tcPr>
                <w:p w:rsidR="00000000" w:rsidDel="00000000" w:rsidP="00000000" w:rsidRDefault="00000000" w:rsidRPr="00000000" w14:paraId="0000018A">
                  <w:pPr>
                    <w:spacing w:after="0" w:lineRule="auto"/>
                    <w:rPr>
                      <w:color w:val="ffffff"/>
                    </w:rPr>
                  </w:pPr>
                  <w:r w:rsidDel="00000000" w:rsidR="00000000" w:rsidRPr="00000000">
                    <w:rPr>
                      <w:color w:val="ffffff"/>
                      <w:rtl w:val="0"/>
                    </w:rPr>
                    <w:t xml:space="preserve">Does the story use a pseudonym?</w:t>
                  </w:r>
                </w:p>
              </w:tc>
              <w:tc>
                <w:tcPr>
                  <w:gridSpan w:val="4"/>
                  <w:tcBorders>
                    <w:top w:color="00819e" w:space="0" w:sz="6" w:val="single"/>
                    <w:left w:color="00819e" w:space="0" w:sz="6" w:val="single"/>
                    <w:bottom w:color="00819e" w:space="0" w:sz="6" w:val="single"/>
                    <w:right w:color="00819e" w:space="0" w:sz="6" w:val="single"/>
                  </w:tcBorders>
                  <w:tcMar>
                    <w:top w:w="40.0" w:type="dxa"/>
                    <w:left w:w="40.0" w:type="dxa"/>
                    <w:bottom w:w="40.0" w:type="dxa"/>
                    <w:right w:w="40.0" w:type="dxa"/>
                  </w:tcMar>
                  <w:vAlign w:val="center"/>
                </w:tcPr>
                <w:p w:rsidR="00000000" w:rsidDel="00000000" w:rsidP="00000000" w:rsidRDefault="00000000" w:rsidRPr="00000000" w14:paraId="0000018B">
                  <w:pPr>
                    <w:numPr>
                      <w:ilvl w:val="0"/>
                      <w:numId w:val="8"/>
                    </w:numPr>
                    <w:spacing w:after="0" w:lineRule="auto"/>
                    <w:ind w:left="720" w:hanging="360"/>
                    <w:rPr/>
                  </w:pPr>
                  <w:r w:rsidDel="00000000" w:rsidR="00000000" w:rsidRPr="00000000">
                    <w:rPr>
                      <w:rtl w:val="0"/>
                    </w:rPr>
                    <w:t xml:space="preserve"> Yes</w:t>
                  </w:r>
                </w:p>
                <w:p w:rsidR="00000000" w:rsidDel="00000000" w:rsidP="00000000" w:rsidRDefault="00000000" w:rsidRPr="00000000" w14:paraId="0000018C">
                  <w:pPr>
                    <w:numPr>
                      <w:ilvl w:val="0"/>
                      <w:numId w:val="8"/>
                    </w:numPr>
                    <w:spacing w:after="0" w:lineRule="auto"/>
                    <w:ind w:left="720" w:hanging="360"/>
                    <w:rPr/>
                  </w:pPr>
                  <w:r w:rsidDel="00000000" w:rsidR="00000000" w:rsidRPr="00000000">
                    <w:rPr>
                      <w:rtl w:val="0"/>
                    </w:rPr>
                    <w:t xml:space="preserve">No</w:t>
                  </w:r>
                </w:p>
              </w:tc>
            </w:tr>
            <w:tr>
              <w:trPr>
                <w:cantSplit w:val="0"/>
                <w:tblHeader w:val="0"/>
              </w:trPr>
              <w:tc>
                <w:tcPr>
                  <w:tcBorders>
                    <w:top w:color="00819e" w:space="0" w:sz="6" w:val="single"/>
                    <w:left w:color="00819e" w:space="0" w:sz="6" w:val="single"/>
                    <w:bottom w:color="00819e" w:space="0" w:sz="6" w:val="single"/>
                    <w:right w:color="00819e" w:space="0" w:sz="6" w:val="single"/>
                  </w:tcBorders>
                  <w:shd w:fill="173145" w:val="clear"/>
                  <w:tcMar>
                    <w:top w:w="40.0" w:type="dxa"/>
                    <w:left w:w="40.0" w:type="dxa"/>
                    <w:bottom w:w="40.0" w:type="dxa"/>
                    <w:right w:w="40.0" w:type="dxa"/>
                  </w:tcMar>
                  <w:vAlign w:val="center"/>
                </w:tcPr>
                <w:p w:rsidR="00000000" w:rsidDel="00000000" w:rsidP="00000000" w:rsidRDefault="00000000" w:rsidRPr="00000000" w14:paraId="00000190">
                  <w:pPr>
                    <w:spacing w:after="0" w:lineRule="auto"/>
                    <w:rPr>
                      <w:color w:val="ffffff"/>
                    </w:rPr>
                  </w:pPr>
                  <w:r w:rsidDel="00000000" w:rsidR="00000000" w:rsidRPr="00000000">
                    <w:rPr>
                      <w:color w:val="ffffff"/>
                      <w:rtl w:val="0"/>
                    </w:rPr>
                    <w:t xml:space="preserve">If yes, please list all pseudonyms used</w:t>
                  </w:r>
                </w:p>
              </w:tc>
              <w:tc>
                <w:tcPr>
                  <w:gridSpan w:val="4"/>
                  <w:tcBorders>
                    <w:top w:color="00819e" w:space="0" w:sz="6" w:val="single"/>
                    <w:left w:color="00819e" w:space="0" w:sz="6" w:val="single"/>
                    <w:bottom w:color="00819e" w:space="0" w:sz="6" w:val="single"/>
                    <w:right w:color="00819e" w:space="0" w:sz="6" w:val="single"/>
                  </w:tcBorders>
                  <w:tcMar>
                    <w:top w:w="40.0" w:type="dxa"/>
                    <w:left w:w="40.0" w:type="dxa"/>
                    <w:bottom w:w="40.0" w:type="dxa"/>
                    <w:right w:w="40.0" w:type="dxa"/>
                  </w:tcMar>
                  <w:vAlign w:val="center"/>
                </w:tcPr>
                <w:p w:rsidR="00000000" w:rsidDel="00000000" w:rsidP="00000000" w:rsidRDefault="00000000" w:rsidRPr="00000000" w14:paraId="00000191">
                  <w:pPr>
                    <w:spacing w:after="0" w:lineRule="auto"/>
                    <w:rPr/>
                  </w:pPr>
                  <w:r w:rsidDel="00000000" w:rsidR="00000000" w:rsidRPr="00000000">
                    <w:rPr>
                      <w:rtl w:val="0"/>
                    </w:rPr>
                  </w:r>
                </w:p>
                <w:p w:rsidR="00000000" w:rsidDel="00000000" w:rsidP="00000000" w:rsidRDefault="00000000" w:rsidRPr="00000000" w14:paraId="00000192">
                  <w:pPr>
                    <w:spacing w:after="0" w:lineRule="auto"/>
                    <w:rPr/>
                  </w:pPr>
                  <w:r w:rsidDel="00000000" w:rsidR="00000000" w:rsidRPr="00000000">
                    <w:rPr>
                      <w:rtl w:val="0"/>
                    </w:rPr>
                  </w:r>
                </w:p>
                <w:p w:rsidR="00000000" w:rsidDel="00000000" w:rsidP="00000000" w:rsidRDefault="00000000" w:rsidRPr="00000000" w14:paraId="00000193">
                  <w:pPr>
                    <w:spacing w:after="0" w:lineRule="auto"/>
                    <w:rPr/>
                  </w:pPr>
                  <w:r w:rsidDel="00000000" w:rsidR="00000000" w:rsidRPr="00000000">
                    <w:rPr>
                      <w:rtl w:val="0"/>
                    </w:rPr>
                  </w:r>
                </w:p>
                <w:p w:rsidR="00000000" w:rsidDel="00000000" w:rsidP="00000000" w:rsidRDefault="00000000" w:rsidRPr="00000000" w14:paraId="00000194">
                  <w:pPr>
                    <w:spacing w:after="0" w:lineRule="auto"/>
                    <w:rPr/>
                  </w:pPr>
                  <w:r w:rsidDel="00000000" w:rsidR="00000000" w:rsidRPr="00000000">
                    <w:rPr>
                      <w:rtl w:val="0"/>
                    </w:rPr>
                  </w:r>
                </w:p>
                <w:p w:rsidR="00000000" w:rsidDel="00000000" w:rsidP="00000000" w:rsidRDefault="00000000" w:rsidRPr="00000000" w14:paraId="00000195">
                  <w:pPr>
                    <w:spacing w:after="0" w:lineRule="auto"/>
                    <w:rPr/>
                  </w:pPr>
                  <w:r w:rsidDel="00000000" w:rsidR="00000000" w:rsidRPr="00000000">
                    <w:rPr>
                      <w:rtl w:val="0"/>
                    </w:rPr>
                  </w:r>
                </w:p>
                <w:p w:rsidR="00000000" w:rsidDel="00000000" w:rsidP="00000000" w:rsidRDefault="00000000" w:rsidRPr="00000000" w14:paraId="00000196">
                  <w:pPr>
                    <w:spacing w:after="0" w:lineRule="auto"/>
                    <w:rPr/>
                  </w:pPr>
                  <w:r w:rsidDel="00000000" w:rsidR="00000000" w:rsidRPr="00000000">
                    <w:rPr>
                      <w:rtl w:val="0"/>
                    </w:rPr>
                  </w:r>
                </w:p>
              </w:tc>
            </w:tr>
          </w:tbl>
          <w:p w:rsidR="00000000" w:rsidDel="00000000" w:rsidP="00000000" w:rsidRDefault="00000000" w:rsidRPr="00000000" w14:paraId="0000019A">
            <w:pPr>
              <w:rPr/>
            </w:pPr>
            <w:r w:rsidDel="00000000" w:rsidR="00000000" w:rsidRPr="00000000">
              <w:rPr>
                <w:rtl w:val="0"/>
              </w:rPr>
            </w:r>
          </w:p>
        </w:tc>
      </w:tr>
      <w:tr>
        <w:trPr>
          <w:cantSplit w:val="0"/>
          <w:trHeight w:val="460" w:hRule="atLeast"/>
          <w:tblHeader w:val="0"/>
        </w:trPr>
        <w:tc>
          <w:tcPr>
            <w:vMerge w:val="restart"/>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9B">
            <w:pPr>
              <w:rPr/>
            </w:pPr>
            <w:r w:rsidDel="00000000" w:rsidR="00000000" w:rsidRPr="00000000">
              <w:rPr>
                <w:rtl w:val="0"/>
              </w:rPr>
              <w:t xml:space="preserve">C4  </w:t>
            </w:r>
          </w:p>
        </w:tc>
        <w:tc>
          <w:tcPr>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9C">
            <w:pPr>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Baseline assessment and other materials</w:t>
            </w:r>
          </w:p>
          <w:p w:rsidR="00000000" w:rsidDel="00000000" w:rsidP="00000000" w:rsidRDefault="00000000" w:rsidRPr="00000000" w14:paraId="0000019D">
            <w:pPr>
              <w:rPr/>
            </w:pPr>
            <w:r w:rsidDel="00000000" w:rsidR="00000000" w:rsidRPr="00000000">
              <w:rPr>
                <w:rtl w:val="0"/>
              </w:rPr>
              <w:t xml:space="preserve">Please attach a baseline study, needs assessment, links to video(s), theory of change, or other relevant materials, if you have them (optional)</w:t>
            </w:r>
          </w:p>
        </w:tc>
      </w:tr>
      <w:tr>
        <w:trPr>
          <w:cantSplit w:val="0"/>
          <w:trHeight w:val="360" w:hRule="atLeast"/>
          <w:tblHeader w:val="0"/>
        </w:trPr>
        <w:tc>
          <w:tcPr>
            <w:vMerge w:val="continue"/>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tc>
      </w:tr>
    </w:tbl>
    <w:p w:rsidR="00000000" w:rsidDel="00000000" w:rsidP="00000000" w:rsidRDefault="00000000" w:rsidRPr="00000000" w14:paraId="000001A2">
      <w:pPr>
        <w:rPr/>
      </w:pPr>
      <w:r w:rsidDel="00000000" w:rsidR="00000000" w:rsidRPr="00000000">
        <w:rPr>
          <w:rtl w:val="0"/>
        </w:rPr>
      </w:r>
    </w:p>
    <w:tbl>
      <w:tblPr>
        <w:tblStyle w:val="Table12"/>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
        <w:gridCol w:w="9221"/>
        <w:tblGridChange w:id="0">
          <w:tblGrid>
            <w:gridCol w:w="555"/>
            <w:gridCol w:w="9221"/>
          </w:tblGrid>
        </w:tblGridChange>
      </w:tblGrid>
      <w:tr>
        <w:trPr>
          <w:cantSplit w:val="0"/>
          <w:trHeight w:val="360" w:hRule="atLeast"/>
          <w:tblHeader w:val="0"/>
        </w:trPr>
        <w:tc>
          <w:tcPr>
            <w:vMerge w:val="restart"/>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A3">
            <w:pPr>
              <w:rPr/>
            </w:pPr>
            <w:r w:rsidDel="00000000" w:rsidR="00000000" w:rsidRPr="00000000">
              <w:rPr>
                <w:rtl w:val="0"/>
              </w:rPr>
              <w:t xml:space="preserve">C5</w:t>
            </w:r>
          </w:p>
        </w:tc>
        <w:tc>
          <w:tcPr>
            <w:vMerge w:val="restart"/>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A4">
            <w:pPr>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Risk Assessment and Management</w:t>
            </w:r>
          </w:p>
          <w:p w:rsidR="00000000" w:rsidDel="00000000" w:rsidP="00000000" w:rsidRDefault="00000000" w:rsidRPr="00000000" w14:paraId="000001A5">
            <w:pPr>
              <w:numPr>
                <w:ilvl w:val="0"/>
                <w:numId w:val="47"/>
              </w:numPr>
              <w:ind w:left="283.46456692913375" w:hanging="150"/>
              <w:rPr/>
            </w:pPr>
            <w:r w:rsidDel="00000000" w:rsidR="00000000" w:rsidRPr="00000000">
              <w:rPr>
                <w:rtl w:val="0"/>
              </w:rPr>
              <w:t xml:space="preserve">Four risk categories have been listed in the table below. Please assess how these risks might affect your project and also, describe the measures that you will take to reduce the risk as much as possible.</w:t>
            </w:r>
          </w:p>
          <w:p w:rsidR="00000000" w:rsidDel="00000000" w:rsidP="00000000" w:rsidRDefault="00000000" w:rsidRPr="00000000" w14:paraId="000001A6">
            <w:pPr>
              <w:numPr>
                <w:ilvl w:val="0"/>
                <w:numId w:val="47"/>
              </w:numPr>
              <w:ind w:left="283.46456692913375" w:hanging="150"/>
              <w:rPr/>
            </w:pPr>
            <w:r w:rsidDel="00000000" w:rsidR="00000000" w:rsidRPr="00000000">
              <w:rPr>
                <w:rtl w:val="0"/>
              </w:rPr>
              <w:t xml:space="preserve">Please add to the table other significant risks (as many as are required) that you think could affect your project. </w:t>
            </w:r>
          </w:p>
          <w:p w:rsidR="00000000" w:rsidDel="00000000" w:rsidP="00000000" w:rsidRDefault="00000000" w:rsidRPr="00000000" w14:paraId="000001A7">
            <w:pPr>
              <w:rPr/>
            </w:pPr>
            <w:r w:rsidDel="00000000" w:rsidR="00000000" w:rsidRPr="00000000">
              <w:rPr>
                <w:rtl w:val="0"/>
              </w:rPr>
              <w:t xml:space="preserve"> </w:t>
            </w:r>
          </w:p>
          <w:p w:rsidR="00000000" w:rsidDel="00000000" w:rsidP="00000000" w:rsidRDefault="00000000" w:rsidRPr="00000000" w14:paraId="000001A8">
            <w:pPr>
              <w:rPr>
                <w:i w:val="1"/>
                <w:iCs w:val="1"/>
                <w:color w:val="00819e"/>
              </w:rPr>
            </w:pPr>
            <w:r w:rsidDel="00000000" w:rsidR="00000000" w:rsidRPr="00000000">
              <w:rPr>
                <w:i w:val="1"/>
                <w:iCs w:val="1"/>
                <w:rtl w:val="0"/>
              </w:rPr>
              <w:t xml:space="preserve">It is important to note that managing these risks should continue for the whole project, not just happen at the start. </w:t>
            </w:r>
            <w:r w:rsidDel="00000000" w:rsidR="00000000" w:rsidRPr="00000000">
              <w:rPr>
                <w:i w:val="1"/>
                <w:iCs w:val="1"/>
                <w:vertAlign w:val="superscript"/>
              </w:rPr>
              <w:footnoteReference w:customMarkFollows="0" w:id="2"/>
            </w:r>
            <w:r w:rsidDel="00000000" w:rsidR="00000000" w:rsidRPr="00000000">
              <w:rPr>
                <w:i w:val="1"/>
                <w:iCs w:val="1"/>
                <w:rtl w:val="0"/>
              </w:rPr>
              <w:t xml:space="preserve"> </w:t>
            </w:r>
            <w:r w:rsidDel="00000000" w:rsidR="00000000" w:rsidRPr="00000000">
              <w:rPr>
                <w:i w:val="1"/>
                <w:iCs w:val="1"/>
                <w:color w:val="00819e"/>
                <w:rtl w:val="0"/>
              </w:rPr>
              <w:t xml:space="preserve">(please see the footnotes)</w:t>
            </w:r>
          </w:p>
        </w:tc>
      </w:tr>
      <w:tr>
        <w:trPr>
          <w:cantSplit w:val="0"/>
          <w:trHeight w:val="264" w:hRule="atLeast"/>
          <w:tblHeader w:val="0"/>
        </w:trPr>
        <w:tc>
          <w:tcPr>
            <w:vMerge w:val="continue"/>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iCs w:val="1"/>
                <w:color w:val="00819e"/>
              </w:rPr>
            </w:pPr>
            <w:r w:rsidDel="00000000" w:rsidR="00000000" w:rsidRPr="00000000">
              <w:rPr>
                <w:rtl w:val="0"/>
              </w:rPr>
            </w:r>
          </w:p>
        </w:tc>
        <w:tc>
          <w:tcPr>
            <w:vMerge w:val="continue"/>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iCs w:val="1"/>
                <w:color w:val="00819e"/>
              </w:rPr>
            </w:pPr>
            <w:r w:rsidDel="00000000" w:rsidR="00000000" w:rsidRPr="00000000">
              <w:rPr>
                <w:rtl w:val="0"/>
              </w:rPr>
            </w:r>
          </w:p>
        </w:tc>
      </w:tr>
    </w:tbl>
    <w:p w:rsidR="00000000" w:rsidDel="00000000" w:rsidP="00000000" w:rsidRDefault="00000000" w:rsidRPr="00000000" w14:paraId="000001AB">
      <w:pPr>
        <w:rPr/>
      </w:pPr>
      <w:r w:rsidDel="00000000" w:rsidR="00000000" w:rsidRPr="00000000">
        <w:rPr>
          <w:rtl w:val="0"/>
        </w:rPr>
      </w:r>
    </w:p>
    <w:tbl>
      <w:tblPr>
        <w:tblStyle w:val="Table13"/>
        <w:tblW w:w="98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65"/>
        <w:gridCol w:w="1905"/>
        <w:gridCol w:w="2295"/>
        <w:gridCol w:w="2160"/>
        <w:gridCol w:w="1845"/>
        <w:tblGridChange w:id="0">
          <w:tblGrid>
            <w:gridCol w:w="1665"/>
            <w:gridCol w:w="1905"/>
            <w:gridCol w:w="2295"/>
            <w:gridCol w:w="2160"/>
            <w:gridCol w:w="1845"/>
          </w:tblGrid>
        </w:tblGridChange>
      </w:tblGrid>
      <w:tr>
        <w:trPr>
          <w:cantSplit w:val="0"/>
          <w:trHeight w:val="864.9609375" w:hRule="atLeast"/>
          <w:tblHeader w:val="0"/>
        </w:trPr>
        <w:tc>
          <w:tcPr>
            <w:vMerge w:val="restart"/>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AC">
            <w:pPr>
              <w:rPr>
                <w:rFonts w:ascii="Mulish" w:cs="Mulish" w:eastAsia="Mulish" w:hAnsi="Mulish"/>
                <w:b w:val="1"/>
                <w:bCs w:val="1"/>
              </w:rPr>
            </w:pPr>
            <w:r w:rsidDel="00000000" w:rsidR="00000000" w:rsidRPr="00000000">
              <w:rPr>
                <w:rFonts w:ascii="Mulish" w:cs="Mulish" w:eastAsia="Mulish" w:hAnsi="Mulish"/>
                <w:b w:val="1"/>
                <w:bCs w:val="1"/>
                <w:rtl w:val="0"/>
              </w:rPr>
              <w:t xml:space="preserve">Risk category</w:t>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r>
          </w:p>
        </w:tc>
        <w:tc>
          <w:tcPr>
            <w:vMerge w:val="restart"/>
            <w:tcBorders>
              <w:top w:color="00819e" w:space="0" w:sz="4" w:val="single"/>
              <w:left w:color="00819e" w:space="0" w:sz="4" w:val="single"/>
              <w:bottom w:color="00819e" w:space="0" w:sz="4" w:val="single"/>
              <w:right w:color="00819e" w:space="0" w:sz="4" w:val="single"/>
            </w:tcBorders>
            <w:shd w:fill="173145" w:val="clear"/>
            <w:tcMar>
              <w:top w:w="85.0" w:type="dxa"/>
              <w:left w:w="85.0" w:type="dxa"/>
              <w:bottom w:w="85.0" w:type="dxa"/>
              <w:right w:w="85.0" w:type="dxa"/>
            </w:tcMar>
          </w:tcPr>
          <w:p w:rsidR="00000000" w:rsidDel="00000000" w:rsidP="00000000" w:rsidRDefault="00000000" w:rsidRPr="00000000" w14:paraId="000001AF">
            <w:pPr>
              <w:rPr>
                <w:rFonts w:ascii="Mulish" w:cs="Mulish" w:eastAsia="Mulish" w:hAnsi="Mulish"/>
                <w:b w:val="1"/>
                <w:bCs w:val="1"/>
                <w:color w:val="ffffff"/>
              </w:rPr>
            </w:pPr>
            <w:r w:rsidDel="00000000" w:rsidR="00000000" w:rsidRPr="00000000">
              <w:rPr>
                <w:rFonts w:ascii="Mulish" w:cs="Mulish" w:eastAsia="Mulish" w:hAnsi="Mulish"/>
                <w:b w:val="1"/>
                <w:bCs w:val="1"/>
                <w:color w:val="ffffff"/>
                <w:rtl w:val="0"/>
              </w:rPr>
              <w:t xml:space="preserve">Risk description</w:t>
            </w:r>
          </w:p>
          <w:p w:rsidR="00000000" w:rsidDel="00000000" w:rsidP="00000000" w:rsidRDefault="00000000" w:rsidRPr="00000000" w14:paraId="000001B0">
            <w:pPr>
              <w:rPr>
                <w:color w:val="ffffff"/>
              </w:rPr>
            </w:pPr>
            <w:r w:rsidDel="00000000" w:rsidR="00000000" w:rsidRPr="00000000">
              <w:rPr>
                <w:rtl w:val="0"/>
              </w:rPr>
            </w:r>
          </w:p>
          <w:p w:rsidR="00000000" w:rsidDel="00000000" w:rsidP="00000000" w:rsidRDefault="00000000" w:rsidRPr="00000000" w14:paraId="000001B1">
            <w:pPr>
              <w:rPr>
                <w:color w:val="ffffff"/>
              </w:rPr>
            </w:pPr>
            <w:r w:rsidDel="00000000" w:rsidR="00000000" w:rsidRPr="00000000">
              <w:rPr>
                <w:color w:val="ffffff"/>
                <w:rtl w:val="0"/>
              </w:rPr>
              <w:t xml:space="preserve">Something that could go wrong and how it would affect the project</w:t>
            </w:r>
          </w:p>
          <w:p w:rsidR="00000000" w:rsidDel="00000000" w:rsidP="00000000" w:rsidRDefault="00000000" w:rsidRPr="00000000" w14:paraId="000001B2">
            <w:pPr>
              <w:rPr>
                <w:color w:val="ffffff"/>
              </w:rPr>
            </w:pPr>
            <w:r w:rsidDel="00000000" w:rsidR="00000000" w:rsidRPr="00000000">
              <w:rPr>
                <w:rtl w:val="0"/>
              </w:rPr>
            </w:r>
          </w:p>
        </w:tc>
        <w:tc>
          <w:tcPr>
            <w:vMerge w:val="restart"/>
            <w:tcBorders>
              <w:top w:color="00819e" w:space="0" w:sz="4" w:val="single"/>
              <w:left w:color="00819e" w:space="0" w:sz="4" w:val="single"/>
              <w:bottom w:color="00819e" w:space="0" w:sz="4" w:val="single"/>
              <w:right w:color="00819e" w:space="0" w:sz="4" w:val="single"/>
            </w:tcBorders>
            <w:shd w:fill="173145" w:val="clear"/>
            <w:tcMar>
              <w:top w:w="85.0" w:type="dxa"/>
              <w:left w:w="85.0" w:type="dxa"/>
              <w:bottom w:w="85.0" w:type="dxa"/>
              <w:right w:w="85.0" w:type="dxa"/>
            </w:tcMar>
          </w:tcPr>
          <w:p w:rsidR="00000000" w:rsidDel="00000000" w:rsidP="00000000" w:rsidRDefault="00000000" w:rsidRPr="00000000" w14:paraId="000001B3">
            <w:pPr>
              <w:rPr>
                <w:rFonts w:ascii="Mulish" w:cs="Mulish" w:eastAsia="Mulish" w:hAnsi="Mulish"/>
                <w:b w:val="1"/>
                <w:bCs w:val="1"/>
                <w:color w:val="ffffff"/>
              </w:rPr>
            </w:pPr>
            <w:r w:rsidDel="00000000" w:rsidR="00000000" w:rsidRPr="00000000">
              <w:rPr>
                <w:rFonts w:ascii="Mulish" w:cs="Mulish" w:eastAsia="Mulish" w:hAnsi="Mulish"/>
                <w:b w:val="1"/>
                <w:bCs w:val="1"/>
                <w:color w:val="ffffff"/>
                <w:rtl w:val="0"/>
              </w:rPr>
              <w:t xml:space="preserve">Mitigation</w:t>
            </w:r>
          </w:p>
          <w:p w:rsidR="00000000" w:rsidDel="00000000" w:rsidP="00000000" w:rsidRDefault="00000000" w:rsidRPr="00000000" w14:paraId="000001B4">
            <w:pPr>
              <w:rPr>
                <w:color w:val="ffffff"/>
              </w:rPr>
            </w:pPr>
            <w:r w:rsidDel="00000000" w:rsidR="00000000" w:rsidRPr="00000000">
              <w:rPr>
                <w:rtl w:val="0"/>
              </w:rPr>
            </w:r>
          </w:p>
          <w:p w:rsidR="00000000" w:rsidDel="00000000" w:rsidP="00000000" w:rsidRDefault="00000000" w:rsidRPr="00000000" w14:paraId="000001B5">
            <w:pPr>
              <w:rPr>
                <w:color w:val="ffffff"/>
              </w:rPr>
            </w:pPr>
            <w:r w:rsidDel="00000000" w:rsidR="00000000" w:rsidRPr="00000000">
              <w:rPr>
                <w:color w:val="ffffff"/>
                <w:rtl w:val="0"/>
              </w:rPr>
              <w:t xml:space="preserve">What will you do to reduce the chance that this risk will happen or reduce the problems it causes if it does happen? </w:t>
            </w:r>
          </w:p>
        </w:tc>
        <w:tc>
          <w:tcPr>
            <w:gridSpan w:val="2"/>
            <w:tcBorders>
              <w:top w:color="00819e" w:space="0" w:sz="4" w:val="single"/>
              <w:left w:color="00819e" w:space="0" w:sz="4" w:val="single"/>
              <w:bottom w:color="00819e" w:space="0" w:sz="4" w:val="single"/>
              <w:right w:color="00819e" w:space="0" w:sz="4" w:val="single"/>
            </w:tcBorders>
            <w:shd w:fill="173145" w:val="clear"/>
            <w:tcMar>
              <w:top w:w="85.0" w:type="dxa"/>
              <w:left w:w="85.0" w:type="dxa"/>
              <w:bottom w:w="85.0" w:type="dxa"/>
              <w:right w:w="85.0" w:type="dxa"/>
            </w:tcMar>
          </w:tcPr>
          <w:p w:rsidR="00000000" w:rsidDel="00000000" w:rsidP="00000000" w:rsidRDefault="00000000" w:rsidRPr="00000000" w14:paraId="000001B6">
            <w:pPr>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How would you rate this risk after mitigation?</w:t>
            </w:r>
          </w:p>
        </w:tc>
      </w:tr>
      <w:tr>
        <w:trPr>
          <w:cantSplit w:val="0"/>
          <w:trHeight w:val="200" w:hRule="atLeast"/>
          <w:tblHeader w:val="0"/>
        </w:trPr>
        <w:tc>
          <w:tcPr>
            <w:vMerge w:val="continue"/>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ulish ExtraBold" w:cs="Mulish ExtraBold" w:eastAsia="Mulish ExtraBold" w:hAnsi="Mulish ExtraBold"/>
                <w:color w:val="ffffff"/>
              </w:rPr>
            </w:pPr>
            <w:r w:rsidDel="00000000" w:rsidR="00000000" w:rsidRPr="00000000">
              <w:rPr>
                <w:rtl w:val="0"/>
              </w:rPr>
            </w:r>
          </w:p>
        </w:tc>
        <w:tc>
          <w:tcPr>
            <w:vMerge w:val="continue"/>
            <w:tcBorders>
              <w:top w:color="00819e" w:space="0" w:sz="4" w:val="single"/>
              <w:left w:color="00819e" w:space="0" w:sz="4" w:val="single"/>
              <w:bottom w:color="00819e" w:space="0" w:sz="4" w:val="single"/>
              <w:right w:color="00819e" w:space="0" w:sz="4" w:val="single"/>
            </w:tcBorders>
            <w:shd w:fill="173145" w:val="clear"/>
            <w:tcMar>
              <w:top w:w="85.0" w:type="dxa"/>
              <w:left w:w="85.0" w:type="dxa"/>
              <w:bottom w:w="85.0" w:type="dxa"/>
              <w:right w:w="85.0" w:type="dxa"/>
            </w:tcMar>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ulish ExtraBold" w:cs="Mulish ExtraBold" w:eastAsia="Mulish ExtraBold" w:hAnsi="Mulish ExtraBold"/>
                <w:color w:val="ffffff"/>
              </w:rPr>
            </w:pPr>
            <w:r w:rsidDel="00000000" w:rsidR="00000000" w:rsidRPr="00000000">
              <w:rPr>
                <w:rtl w:val="0"/>
              </w:rPr>
            </w:r>
          </w:p>
        </w:tc>
        <w:tc>
          <w:tcPr>
            <w:vMerge w:val="continue"/>
            <w:tcBorders>
              <w:top w:color="00819e" w:space="0" w:sz="4" w:val="single"/>
              <w:left w:color="00819e" w:space="0" w:sz="4" w:val="single"/>
              <w:bottom w:color="00819e" w:space="0" w:sz="4" w:val="single"/>
              <w:right w:color="00819e" w:space="0" w:sz="4" w:val="single"/>
            </w:tcBorders>
            <w:shd w:fill="173145" w:val="clear"/>
            <w:tcMar>
              <w:top w:w="85.0" w:type="dxa"/>
              <w:left w:w="85.0" w:type="dxa"/>
              <w:bottom w:w="85.0" w:type="dxa"/>
              <w:right w:w="85.0" w:type="dxa"/>
            </w:tcMa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ulish ExtraBold" w:cs="Mulish ExtraBold" w:eastAsia="Mulish ExtraBold" w:hAnsi="Mulish ExtraBold"/>
                <w:color w:val="ffffff"/>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shd w:fill="173145" w:val="clear"/>
            <w:tcMar>
              <w:top w:w="85.0" w:type="dxa"/>
              <w:left w:w="85.0" w:type="dxa"/>
              <w:bottom w:w="85.0" w:type="dxa"/>
              <w:right w:w="85.0" w:type="dxa"/>
            </w:tcMar>
          </w:tcPr>
          <w:p w:rsidR="00000000" w:rsidDel="00000000" w:rsidP="00000000" w:rsidRDefault="00000000" w:rsidRPr="00000000" w14:paraId="000001BB">
            <w:pPr>
              <w:rPr>
                <w:color w:val="ffffff"/>
              </w:rPr>
            </w:pPr>
            <w:r w:rsidDel="00000000" w:rsidR="00000000" w:rsidRPr="00000000">
              <w:rPr>
                <w:color w:val="ffffff"/>
                <w:rtl w:val="0"/>
              </w:rPr>
              <w:t xml:space="preserve">Impact</w:t>
            </w:r>
          </w:p>
          <w:p w:rsidR="00000000" w:rsidDel="00000000" w:rsidP="00000000" w:rsidRDefault="00000000" w:rsidRPr="00000000" w14:paraId="000001BC">
            <w:pPr>
              <w:rPr>
                <w:color w:val="ffffff"/>
              </w:rPr>
            </w:pPr>
            <w:r w:rsidDel="00000000" w:rsidR="00000000" w:rsidRPr="00000000">
              <w:rPr>
                <w:rtl w:val="0"/>
              </w:rPr>
            </w:r>
          </w:p>
          <w:p w:rsidR="00000000" w:rsidDel="00000000" w:rsidP="00000000" w:rsidRDefault="00000000" w:rsidRPr="00000000" w14:paraId="000001BD">
            <w:pPr>
              <w:rPr>
                <w:color w:val="ffffff"/>
              </w:rPr>
            </w:pPr>
            <w:r w:rsidDel="00000000" w:rsidR="00000000" w:rsidRPr="00000000">
              <w:rPr>
                <w:color w:val="ffffff"/>
                <w:rtl w:val="0"/>
              </w:rPr>
              <w:t xml:space="preserve">1) Insignificant (Low)</w:t>
            </w:r>
          </w:p>
          <w:p w:rsidR="00000000" w:rsidDel="00000000" w:rsidP="00000000" w:rsidRDefault="00000000" w:rsidRPr="00000000" w14:paraId="000001BE">
            <w:pPr>
              <w:rPr>
                <w:color w:val="ffffff"/>
              </w:rPr>
            </w:pPr>
            <w:r w:rsidDel="00000000" w:rsidR="00000000" w:rsidRPr="00000000">
              <w:rPr>
                <w:color w:val="ffffff"/>
                <w:rtl w:val="0"/>
              </w:rPr>
              <w:t xml:space="preserve">2) Minor</w:t>
            </w:r>
          </w:p>
          <w:p w:rsidR="00000000" w:rsidDel="00000000" w:rsidP="00000000" w:rsidRDefault="00000000" w:rsidRPr="00000000" w14:paraId="000001BF">
            <w:pPr>
              <w:rPr>
                <w:color w:val="ffffff"/>
              </w:rPr>
            </w:pPr>
            <w:r w:rsidDel="00000000" w:rsidR="00000000" w:rsidRPr="00000000">
              <w:rPr>
                <w:color w:val="ffffff"/>
                <w:rtl w:val="0"/>
              </w:rPr>
              <w:t xml:space="preserve">3) Moderate</w:t>
            </w:r>
          </w:p>
          <w:p w:rsidR="00000000" w:rsidDel="00000000" w:rsidP="00000000" w:rsidRDefault="00000000" w:rsidRPr="00000000" w14:paraId="000001C0">
            <w:pPr>
              <w:rPr>
                <w:color w:val="ffffff"/>
              </w:rPr>
            </w:pPr>
            <w:r w:rsidDel="00000000" w:rsidR="00000000" w:rsidRPr="00000000">
              <w:rPr>
                <w:color w:val="ffffff"/>
                <w:rtl w:val="0"/>
              </w:rPr>
              <w:t xml:space="preserve">4) Major</w:t>
            </w:r>
          </w:p>
          <w:p w:rsidR="00000000" w:rsidDel="00000000" w:rsidP="00000000" w:rsidRDefault="00000000" w:rsidRPr="00000000" w14:paraId="000001C1">
            <w:pPr>
              <w:rPr>
                <w:color w:val="ffffff"/>
              </w:rPr>
            </w:pPr>
            <w:r w:rsidDel="00000000" w:rsidR="00000000" w:rsidRPr="00000000">
              <w:rPr>
                <w:color w:val="ffffff"/>
                <w:rtl w:val="0"/>
              </w:rPr>
              <w:t xml:space="preserve">5) Extreme / Catastrophic</w:t>
            </w:r>
          </w:p>
        </w:tc>
        <w:tc>
          <w:tcPr>
            <w:tcBorders>
              <w:top w:color="00819e" w:space="0" w:sz="4" w:val="single"/>
              <w:left w:color="00819e" w:space="0" w:sz="4" w:val="single"/>
              <w:bottom w:color="00819e" w:space="0" w:sz="4" w:val="single"/>
              <w:right w:color="00819e" w:space="0" w:sz="4" w:val="single"/>
            </w:tcBorders>
            <w:shd w:fill="173145" w:val="clear"/>
            <w:tcMar>
              <w:top w:w="85.0" w:type="dxa"/>
              <w:left w:w="85.0" w:type="dxa"/>
              <w:bottom w:w="85.0" w:type="dxa"/>
              <w:right w:w="85.0" w:type="dxa"/>
            </w:tcMar>
          </w:tcPr>
          <w:p w:rsidR="00000000" w:rsidDel="00000000" w:rsidP="00000000" w:rsidRDefault="00000000" w:rsidRPr="00000000" w14:paraId="000001C2">
            <w:pPr>
              <w:rPr>
                <w:color w:val="ffffff"/>
              </w:rPr>
            </w:pPr>
            <w:r w:rsidDel="00000000" w:rsidR="00000000" w:rsidRPr="00000000">
              <w:rPr>
                <w:color w:val="ffffff"/>
                <w:rtl w:val="0"/>
              </w:rPr>
              <w:t xml:space="preserve">Likelihood</w:t>
            </w:r>
          </w:p>
          <w:p w:rsidR="00000000" w:rsidDel="00000000" w:rsidP="00000000" w:rsidRDefault="00000000" w:rsidRPr="00000000" w14:paraId="000001C3">
            <w:pPr>
              <w:rPr>
                <w:color w:val="ffffff"/>
              </w:rPr>
            </w:pPr>
            <w:r w:rsidDel="00000000" w:rsidR="00000000" w:rsidRPr="00000000">
              <w:rPr>
                <w:rtl w:val="0"/>
              </w:rPr>
            </w:r>
          </w:p>
          <w:p w:rsidR="00000000" w:rsidDel="00000000" w:rsidP="00000000" w:rsidRDefault="00000000" w:rsidRPr="00000000" w14:paraId="000001C4">
            <w:pPr>
              <w:rPr>
                <w:color w:val="ffffff"/>
              </w:rPr>
            </w:pPr>
            <w:r w:rsidDel="00000000" w:rsidR="00000000" w:rsidRPr="00000000">
              <w:rPr>
                <w:color w:val="ffffff"/>
                <w:rtl w:val="0"/>
              </w:rPr>
              <w:t xml:space="preserve">1) Remote</w:t>
            </w:r>
          </w:p>
          <w:p w:rsidR="00000000" w:rsidDel="00000000" w:rsidP="00000000" w:rsidRDefault="00000000" w:rsidRPr="00000000" w14:paraId="000001C5">
            <w:pPr>
              <w:rPr>
                <w:color w:val="ffffff"/>
              </w:rPr>
            </w:pPr>
            <w:r w:rsidDel="00000000" w:rsidR="00000000" w:rsidRPr="00000000">
              <w:rPr>
                <w:color w:val="ffffff"/>
                <w:rtl w:val="0"/>
              </w:rPr>
              <w:t xml:space="preserve">2) Unlikely</w:t>
            </w:r>
          </w:p>
          <w:p w:rsidR="00000000" w:rsidDel="00000000" w:rsidP="00000000" w:rsidRDefault="00000000" w:rsidRPr="00000000" w14:paraId="000001C6">
            <w:pPr>
              <w:rPr>
                <w:color w:val="ffffff"/>
              </w:rPr>
            </w:pPr>
            <w:r w:rsidDel="00000000" w:rsidR="00000000" w:rsidRPr="00000000">
              <w:rPr>
                <w:color w:val="ffffff"/>
                <w:rtl w:val="0"/>
              </w:rPr>
              <w:t xml:space="preserve">3) Possible</w:t>
            </w:r>
          </w:p>
          <w:p w:rsidR="00000000" w:rsidDel="00000000" w:rsidP="00000000" w:rsidRDefault="00000000" w:rsidRPr="00000000" w14:paraId="000001C7">
            <w:pPr>
              <w:rPr>
                <w:color w:val="ffffff"/>
              </w:rPr>
            </w:pPr>
            <w:r w:rsidDel="00000000" w:rsidR="00000000" w:rsidRPr="00000000">
              <w:rPr>
                <w:color w:val="ffffff"/>
                <w:rtl w:val="0"/>
              </w:rPr>
              <w:t xml:space="preserve">4) Probable</w:t>
            </w:r>
          </w:p>
          <w:p w:rsidR="00000000" w:rsidDel="00000000" w:rsidP="00000000" w:rsidRDefault="00000000" w:rsidRPr="00000000" w14:paraId="000001C8">
            <w:pPr>
              <w:rPr>
                <w:color w:val="ffffff"/>
              </w:rPr>
            </w:pPr>
            <w:r w:rsidDel="00000000" w:rsidR="00000000" w:rsidRPr="00000000">
              <w:rPr>
                <w:color w:val="ffffff"/>
                <w:rtl w:val="0"/>
              </w:rPr>
              <w:t xml:space="preserve">5) Highly probable</w:t>
            </w:r>
          </w:p>
          <w:p w:rsidR="00000000" w:rsidDel="00000000" w:rsidP="00000000" w:rsidRDefault="00000000" w:rsidRPr="00000000" w14:paraId="000001C9">
            <w:pPr>
              <w:rPr>
                <w:color w:val="ffffff"/>
              </w:rPr>
            </w:pPr>
            <w:r w:rsidDel="00000000" w:rsidR="00000000" w:rsidRPr="00000000">
              <w:rPr>
                <w:rtl w:val="0"/>
              </w:rPr>
            </w:r>
          </w:p>
        </w:tc>
      </w:tr>
      <w:tr>
        <w:trPr>
          <w:cantSplit w:val="0"/>
          <w:trHeight w:val="280" w:hRule="atLeast"/>
          <w:tblHeader w:val="0"/>
        </w:trPr>
        <w:tc>
          <w:tcPr>
            <w:tcBorders>
              <w:top w:color="00819e" w:space="0" w:sz="7" w:val="single"/>
              <w:left w:color="00819e" w:space="0" w:sz="7" w:val="single"/>
              <w:bottom w:color="00819e" w:space="0" w:sz="7" w:val="single"/>
              <w:right w:color="00819e" w:space="0" w:sz="7" w:val="single"/>
            </w:tcBorders>
            <w:shd w:fill="e1ecf4" w:val="clear"/>
            <w:tcMar>
              <w:top w:w="60.0" w:type="dxa"/>
              <w:left w:w="60.0" w:type="dxa"/>
              <w:bottom w:w="60.0" w:type="dxa"/>
              <w:right w:w="60.0" w:type="dxa"/>
            </w:tcMar>
          </w:tcPr>
          <w:p w:rsidR="00000000" w:rsidDel="00000000" w:rsidP="00000000" w:rsidRDefault="00000000" w:rsidRPr="00000000" w14:paraId="000001CA">
            <w:pPr>
              <w:rPr>
                <w:rFonts w:ascii="Mulish ExtraBold" w:cs="Mulish ExtraBold" w:eastAsia="Mulish ExtraBold" w:hAnsi="Mulish ExtraBold"/>
                <w:sz w:val="20"/>
                <w:szCs w:val="20"/>
              </w:rPr>
            </w:pPr>
            <w:r w:rsidDel="00000000" w:rsidR="00000000" w:rsidRPr="00000000">
              <w:rPr>
                <w:rFonts w:ascii="Mulish ExtraBold" w:cs="Mulish ExtraBold" w:eastAsia="Mulish ExtraBold" w:hAnsi="Mulish ExtraBold"/>
                <w:sz w:val="20"/>
                <w:szCs w:val="20"/>
                <w:rtl w:val="0"/>
              </w:rPr>
              <w:t xml:space="preserve">Protection from Sexual Exploitation, Abuse and Harassment (PSEAH) / safeguarding</w:t>
            </w:r>
          </w:p>
        </w:tc>
        <w:tc>
          <w:tcPr>
            <w:tcBorders>
              <w:top w:color="00819e" w:space="0" w:sz="4" w:val="single"/>
              <w:left w:color="00819e" w:space="0" w:sz="7"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CB">
            <w:pPr>
              <w:rPr/>
            </w:pPr>
            <w:r w:rsidDel="00000000" w:rsidR="00000000" w:rsidRPr="00000000">
              <w:rPr>
                <w:rtl w:val="0"/>
              </w:rPr>
              <w:t xml:space="preserve">Risk factors (select all that apply):</w:t>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numPr>
                <w:ilvl w:val="0"/>
                <w:numId w:val="10"/>
              </w:numPr>
              <w:ind w:left="357.1653543307087" w:hanging="360"/>
              <w:rPr/>
            </w:pPr>
            <w:r w:rsidDel="00000000" w:rsidR="00000000" w:rsidRPr="00000000">
              <w:rPr>
                <w:rtl w:val="0"/>
              </w:rPr>
              <w:t xml:space="preserve">Weak local practices and law enforcement</w:t>
            </w:r>
          </w:p>
          <w:p w:rsidR="00000000" w:rsidDel="00000000" w:rsidP="00000000" w:rsidRDefault="00000000" w:rsidRPr="00000000" w14:paraId="000001CE">
            <w:pPr>
              <w:numPr>
                <w:ilvl w:val="0"/>
                <w:numId w:val="10"/>
              </w:numPr>
              <w:ind w:left="357.1653543307087" w:hanging="360"/>
              <w:rPr/>
            </w:pPr>
            <w:r w:rsidDel="00000000" w:rsidR="00000000" w:rsidRPr="00000000">
              <w:rPr>
                <w:rtl w:val="0"/>
              </w:rPr>
              <w:t xml:space="preserve">Project staff, volunteers and contractors have direct contact with children and adults at risk</w:t>
            </w:r>
          </w:p>
          <w:p w:rsidR="00000000" w:rsidDel="00000000" w:rsidP="00000000" w:rsidRDefault="00000000" w:rsidRPr="00000000" w14:paraId="000001CF">
            <w:pPr>
              <w:numPr>
                <w:ilvl w:val="0"/>
                <w:numId w:val="10"/>
              </w:numPr>
              <w:ind w:left="357.1653543307087" w:hanging="360"/>
              <w:rPr/>
            </w:pPr>
            <w:r w:rsidDel="00000000" w:rsidR="00000000" w:rsidRPr="00000000">
              <w:rPr>
                <w:rtl w:val="0"/>
              </w:rPr>
              <w:t xml:space="preserve">Project could expose children and adults at risk to further risk from third parties</w:t>
            </w:r>
          </w:p>
          <w:p w:rsidR="00000000" w:rsidDel="00000000" w:rsidP="00000000" w:rsidRDefault="00000000" w:rsidRPr="00000000" w14:paraId="000001D0">
            <w:pPr>
              <w:numPr>
                <w:ilvl w:val="0"/>
                <w:numId w:val="10"/>
              </w:numPr>
              <w:ind w:left="357.1653543307087" w:hanging="360"/>
              <w:rPr/>
            </w:pPr>
            <w:r w:rsidDel="00000000" w:rsidR="00000000" w:rsidRPr="00000000">
              <w:rPr>
                <w:rtl w:val="0"/>
              </w:rPr>
              <w:t xml:space="preserve">Personal information (e.g. stories, photos or videos) of children and/or adults at risk will be gathered for this project</w:t>
            </w:r>
          </w:p>
          <w:p w:rsidR="00000000" w:rsidDel="00000000" w:rsidP="00000000" w:rsidRDefault="00000000" w:rsidRPr="00000000" w14:paraId="000001D1">
            <w:pPr>
              <w:numPr>
                <w:ilvl w:val="0"/>
                <w:numId w:val="10"/>
              </w:numPr>
              <w:ind w:left="357.1653543307087" w:hanging="360"/>
              <w:rPr/>
            </w:pPr>
            <w:r w:rsidDel="00000000" w:rsidR="00000000" w:rsidRPr="00000000">
              <w:rPr>
                <w:rtl w:val="0"/>
              </w:rPr>
              <w:t xml:space="preserve">Other, please specify:</w:t>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D4">
            <w:pPr>
              <w:rPr/>
            </w:pPr>
            <w:r w:rsidDel="00000000" w:rsidR="00000000" w:rsidRPr="00000000">
              <w:rPr>
                <w:rtl w:val="0"/>
              </w:rPr>
              <w:t xml:space="preserve">Mitigations that will be implemented in the project (select all that apply):</w:t>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numPr>
                <w:ilvl w:val="0"/>
                <w:numId w:val="10"/>
              </w:numPr>
              <w:ind w:left="357.1653543307087" w:hanging="360"/>
              <w:rPr/>
            </w:pPr>
            <w:r w:rsidDel="00000000" w:rsidR="00000000" w:rsidRPr="00000000">
              <w:rPr>
                <w:rtl w:val="0"/>
              </w:rPr>
              <w:t xml:space="preserve">PSEAH policies </w:t>
            </w:r>
          </w:p>
          <w:p w:rsidR="00000000" w:rsidDel="00000000" w:rsidP="00000000" w:rsidRDefault="00000000" w:rsidRPr="00000000" w14:paraId="000001D7">
            <w:pPr>
              <w:numPr>
                <w:ilvl w:val="0"/>
                <w:numId w:val="10"/>
              </w:numPr>
              <w:ind w:left="357.1653543307087" w:hanging="360"/>
              <w:rPr/>
            </w:pPr>
            <w:r w:rsidDel="00000000" w:rsidR="00000000" w:rsidRPr="00000000">
              <w:rPr>
                <w:rtl w:val="0"/>
              </w:rPr>
              <w:t xml:space="preserve">PSEAH complaints mechanism</w:t>
            </w:r>
          </w:p>
          <w:p w:rsidR="00000000" w:rsidDel="00000000" w:rsidP="00000000" w:rsidRDefault="00000000" w:rsidRPr="00000000" w14:paraId="000001D8">
            <w:pPr>
              <w:numPr>
                <w:ilvl w:val="0"/>
                <w:numId w:val="10"/>
              </w:numPr>
              <w:ind w:left="357.1653543307087" w:hanging="360"/>
              <w:rPr/>
            </w:pPr>
            <w:r w:rsidDel="00000000" w:rsidR="00000000" w:rsidRPr="00000000">
              <w:rPr>
                <w:rtl w:val="0"/>
              </w:rPr>
              <w:t xml:space="preserve">Children and/or adults at risk have been consulted in the design process </w:t>
            </w:r>
          </w:p>
          <w:p w:rsidR="00000000" w:rsidDel="00000000" w:rsidP="00000000" w:rsidRDefault="00000000" w:rsidRPr="00000000" w14:paraId="000001D9">
            <w:pPr>
              <w:numPr>
                <w:ilvl w:val="0"/>
                <w:numId w:val="10"/>
              </w:numPr>
              <w:ind w:left="357.1653543307087" w:hanging="360"/>
              <w:rPr/>
            </w:pPr>
            <w:r w:rsidDel="00000000" w:rsidR="00000000" w:rsidRPr="00000000">
              <w:rPr>
                <w:rtl w:val="0"/>
              </w:rPr>
              <w:t xml:space="preserve">Visitors, volunteers, media are briefed on safeguarding and confidentiality procedures</w:t>
            </w:r>
          </w:p>
          <w:p w:rsidR="00000000" w:rsidDel="00000000" w:rsidP="00000000" w:rsidRDefault="00000000" w:rsidRPr="00000000" w14:paraId="000001DA">
            <w:pPr>
              <w:numPr>
                <w:ilvl w:val="0"/>
                <w:numId w:val="10"/>
              </w:numPr>
              <w:ind w:left="357.1653543307087" w:hanging="360"/>
              <w:rPr/>
            </w:pPr>
            <w:r w:rsidDel="00000000" w:rsidR="00000000" w:rsidRPr="00000000">
              <w:rPr>
                <w:rtl w:val="0"/>
              </w:rPr>
              <w:t xml:space="preserve">Safe recruitment practices such as background checks and references</w:t>
            </w:r>
          </w:p>
          <w:p w:rsidR="00000000" w:rsidDel="00000000" w:rsidP="00000000" w:rsidRDefault="00000000" w:rsidRPr="00000000" w14:paraId="000001DB">
            <w:pPr>
              <w:numPr>
                <w:ilvl w:val="0"/>
                <w:numId w:val="10"/>
              </w:numPr>
              <w:ind w:left="357.1653543307087" w:hanging="360"/>
              <w:rPr/>
            </w:pPr>
            <w:r w:rsidDel="00000000" w:rsidR="00000000" w:rsidRPr="00000000">
              <w:rPr>
                <w:rtl w:val="0"/>
              </w:rPr>
              <w:t xml:space="preserve">All of the representatives/ associates/ contractors involved in the project have signed the code of conduct of the organisation</w:t>
            </w:r>
          </w:p>
          <w:p w:rsidR="00000000" w:rsidDel="00000000" w:rsidP="00000000" w:rsidRDefault="00000000" w:rsidRPr="00000000" w14:paraId="000001DC">
            <w:pPr>
              <w:numPr>
                <w:ilvl w:val="0"/>
                <w:numId w:val="10"/>
              </w:numPr>
              <w:ind w:left="357.1653543307087" w:hanging="360"/>
              <w:rPr/>
            </w:pPr>
            <w:r w:rsidDel="00000000" w:rsidR="00000000" w:rsidRPr="00000000">
              <w:rPr>
                <w:rtl w:val="0"/>
              </w:rPr>
              <w:t xml:space="preserve">Safeguards in place to ensure that contractors do not employ children and they follow fair trade practices; </w:t>
            </w:r>
          </w:p>
          <w:p w:rsidR="00000000" w:rsidDel="00000000" w:rsidP="00000000" w:rsidRDefault="00000000" w:rsidRPr="00000000" w14:paraId="000001DD">
            <w:pPr>
              <w:numPr>
                <w:ilvl w:val="0"/>
                <w:numId w:val="10"/>
              </w:numPr>
              <w:ind w:left="357.1653543307087" w:hanging="360"/>
              <w:rPr/>
            </w:pPr>
            <w:r w:rsidDel="00000000" w:rsidR="00000000" w:rsidRPr="00000000">
              <w:rPr>
                <w:rtl w:val="0"/>
              </w:rPr>
              <w:t xml:space="preserve">Representatives/ associates/ contractors/ drivers receive PSEAH training to understand their duty of care towards children and vulnerable adults, their safeguarding responsibilities and the organisation’s incident reporting system.</w:t>
            </w:r>
          </w:p>
          <w:p w:rsidR="00000000" w:rsidDel="00000000" w:rsidP="00000000" w:rsidRDefault="00000000" w:rsidRPr="00000000" w14:paraId="000001DE">
            <w:pPr>
              <w:numPr>
                <w:ilvl w:val="0"/>
                <w:numId w:val="10"/>
              </w:numPr>
              <w:ind w:left="357.1653543307087" w:hanging="360"/>
              <w:rPr/>
            </w:pPr>
            <w:r w:rsidDel="00000000" w:rsidR="00000000" w:rsidRPr="00000000">
              <w:rPr>
                <w:rtl w:val="0"/>
              </w:rPr>
              <w:t xml:space="preserve">Children and adults at risk and their carers receive information about their rights and are made aware of the organisation’s PSEAH reporting/complaints procedure including contact details of the focal person they can report concerns or allegations, in a way that they can access</w:t>
            </w:r>
          </w:p>
          <w:p w:rsidR="00000000" w:rsidDel="00000000" w:rsidP="00000000" w:rsidRDefault="00000000" w:rsidRPr="00000000" w14:paraId="000001DF">
            <w:pPr>
              <w:numPr>
                <w:ilvl w:val="0"/>
                <w:numId w:val="10"/>
              </w:numPr>
              <w:ind w:left="357.1653543307087" w:hanging="360"/>
              <w:rPr/>
            </w:pPr>
            <w:r w:rsidDel="00000000" w:rsidR="00000000" w:rsidRPr="00000000">
              <w:rPr>
                <w:rtl w:val="0"/>
              </w:rPr>
              <w:t xml:space="preserve">Personal data will be protected and not shared without consent</w:t>
            </w:r>
          </w:p>
          <w:p w:rsidR="00000000" w:rsidDel="00000000" w:rsidP="00000000" w:rsidRDefault="00000000" w:rsidRPr="00000000" w14:paraId="000001E0">
            <w:pPr>
              <w:numPr>
                <w:ilvl w:val="0"/>
                <w:numId w:val="10"/>
              </w:numPr>
              <w:ind w:left="357.1653543307087" w:hanging="360"/>
              <w:rPr/>
            </w:pPr>
            <w:r w:rsidDel="00000000" w:rsidR="00000000" w:rsidRPr="00000000">
              <w:rPr>
                <w:rtl w:val="0"/>
              </w:rPr>
              <w:t xml:space="preserve">Other, please specify:</w:t>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E4">
            <w:pPr>
              <w:numPr>
                <w:ilvl w:val="0"/>
                <w:numId w:val="10"/>
              </w:numPr>
              <w:ind w:left="357.1653543307087" w:hanging="360"/>
              <w:rPr/>
            </w:pPr>
            <w:r w:rsidDel="00000000" w:rsidR="00000000" w:rsidRPr="00000000">
              <w:rPr>
                <w:rtl w:val="0"/>
              </w:rPr>
              <w:t xml:space="preserve">1) Insignificant (Low)</w:t>
            </w:r>
          </w:p>
          <w:p w:rsidR="00000000" w:rsidDel="00000000" w:rsidP="00000000" w:rsidRDefault="00000000" w:rsidRPr="00000000" w14:paraId="000001E5">
            <w:pPr>
              <w:numPr>
                <w:ilvl w:val="0"/>
                <w:numId w:val="10"/>
              </w:numPr>
              <w:ind w:left="357.1653543307087" w:hanging="360"/>
              <w:rPr/>
            </w:pPr>
            <w:r w:rsidDel="00000000" w:rsidR="00000000" w:rsidRPr="00000000">
              <w:rPr>
                <w:rtl w:val="0"/>
              </w:rPr>
              <w:t xml:space="preserve">2) Minor</w:t>
            </w:r>
          </w:p>
          <w:p w:rsidR="00000000" w:rsidDel="00000000" w:rsidP="00000000" w:rsidRDefault="00000000" w:rsidRPr="00000000" w14:paraId="000001E6">
            <w:pPr>
              <w:numPr>
                <w:ilvl w:val="0"/>
                <w:numId w:val="10"/>
              </w:numPr>
              <w:ind w:left="357.1653543307087" w:hanging="360"/>
              <w:rPr/>
            </w:pPr>
            <w:r w:rsidDel="00000000" w:rsidR="00000000" w:rsidRPr="00000000">
              <w:rPr>
                <w:rtl w:val="0"/>
              </w:rPr>
              <w:t xml:space="preserve">3) Moderate</w:t>
            </w:r>
          </w:p>
          <w:p w:rsidR="00000000" w:rsidDel="00000000" w:rsidP="00000000" w:rsidRDefault="00000000" w:rsidRPr="00000000" w14:paraId="000001E7">
            <w:pPr>
              <w:numPr>
                <w:ilvl w:val="0"/>
                <w:numId w:val="10"/>
              </w:numPr>
              <w:ind w:left="357.1653543307087" w:hanging="360"/>
              <w:rPr/>
            </w:pPr>
            <w:r w:rsidDel="00000000" w:rsidR="00000000" w:rsidRPr="00000000">
              <w:rPr>
                <w:rtl w:val="0"/>
              </w:rPr>
              <w:t xml:space="preserve">4) Major</w:t>
            </w:r>
          </w:p>
          <w:p w:rsidR="00000000" w:rsidDel="00000000" w:rsidP="00000000" w:rsidRDefault="00000000" w:rsidRPr="00000000" w14:paraId="000001E8">
            <w:pPr>
              <w:numPr>
                <w:ilvl w:val="0"/>
                <w:numId w:val="10"/>
              </w:numPr>
              <w:ind w:left="357.1653543307087" w:hanging="360"/>
              <w:rPr/>
            </w:pPr>
            <w:r w:rsidDel="00000000" w:rsidR="00000000" w:rsidRPr="00000000">
              <w:rPr>
                <w:rtl w:val="0"/>
              </w:rPr>
              <w:t xml:space="preserve">5) Extreme / Catastrophic</w:t>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E9">
            <w:pPr>
              <w:numPr>
                <w:ilvl w:val="0"/>
                <w:numId w:val="10"/>
              </w:numPr>
              <w:ind w:left="357.1653543307087" w:hanging="360"/>
              <w:rPr/>
            </w:pPr>
            <w:r w:rsidDel="00000000" w:rsidR="00000000" w:rsidRPr="00000000">
              <w:rPr>
                <w:rtl w:val="0"/>
              </w:rPr>
              <w:t xml:space="preserve">1) Remote</w:t>
            </w:r>
          </w:p>
          <w:p w:rsidR="00000000" w:rsidDel="00000000" w:rsidP="00000000" w:rsidRDefault="00000000" w:rsidRPr="00000000" w14:paraId="000001EA">
            <w:pPr>
              <w:numPr>
                <w:ilvl w:val="0"/>
                <w:numId w:val="10"/>
              </w:numPr>
              <w:ind w:left="357.1653543307087" w:hanging="360"/>
              <w:rPr/>
            </w:pPr>
            <w:r w:rsidDel="00000000" w:rsidR="00000000" w:rsidRPr="00000000">
              <w:rPr>
                <w:rtl w:val="0"/>
              </w:rPr>
              <w:t xml:space="preserve">2) Unlikely</w:t>
            </w:r>
          </w:p>
          <w:p w:rsidR="00000000" w:rsidDel="00000000" w:rsidP="00000000" w:rsidRDefault="00000000" w:rsidRPr="00000000" w14:paraId="000001EB">
            <w:pPr>
              <w:numPr>
                <w:ilvl w:val="0"/>
                <w:numId w:val="10"/>
              </w:numPr>
              <w:ind w:left="357.1653543307087" w:hanging="360"/>
              <w:rPr/>
            </w:pPr>
            <w:r w:rsidDel="00000000" w:rsidR="00000000" w:rsidRPr="00000000">
              <w:rPr>
                <w:rtl w:val="0"/>
              </w:rPr>
              <w:t xml:space="preserve">3) Possible</w:t>
            </w:r>
          </w:p>
          <w:p w:rsidR="00000000" w:rsidDel="00000000" w:rsidP="00000000" w:rsidRDefault="00000000" w:rsidRPr="00000000" w14:paraId="000001EC">
            <w:pPr>
              <w:numPr>
                <w:ilvl w:val="0"/>
                <w:numId w:val="10"/>
              </w:numPr>
              <w:ind w:left="357.1653543307087" w:hanging="360"/>
              <w:rPr/>
            </w:pPr>
            <w:r w:rsidDel="00000000" w:rsidR="00000000" w:rsidRPr="00000000">
              <w:rPr>
                <w:rtl w:val="0"/>
              </w:rPr>
              <w:t xml:space="preserve">4) Probable</w:t>
            </w:r>
          </w:p>
          <w:p w:rsidR="00000000" w:rsidDel="00000000" w:rsidP="00000000" w:rsidRDefault="00000000" w:rsidRPr="00000000" w14:paraId="000001ED">
            <w:pPr>
              <w:numPr>
                <w:ilvl w:val="0"/>
                <w:numId w:val="10"/>
              </w:numPr>
              <w:ind w:left="357.1653543307087" w:hanging="360"/>
              <w:rPr/>
            </w:pPr>
            <w:r w:rsidDel="00000000" w:rsidR="00000000" w:rsidRPr="00000000">
              <w:rPr>
                <w:rtl w:val="0"/>
              </w:rPr>
              <w:t xml:space="preserve">5) Highly probable</w:t>
            </w:r>
          </w:p>
          <w:p w:rsidR="00000000" w:rsidDel="00000000" w:rsidP="00000000" w:rsidRDefault="00000000" w:rsidRPr="00000000" w14:paraId="000001EE">
            <w:pPr>
              <w:rPr/>
            </w:pPr>
            <w:r w:rsidDel="00000000" w:rsidR="00000000" w:rsidRPr="00000000">
              <w:rPr>
                <w:rtl w:val="0"/>
              </w:rPr>
            </w:r>
          </w:p>
        </w:tc>
      </w:tr>
      <w:tr>
        <w:trPr>
          <w:cantSplit w:val="0"/>
          <w:trHeight w:val="370" w:hRule="atLeast"/>
          <w:tblHeader w:val="0"/>
        </w:trPr>
        <w:tc>
          <w:tcPr>
            <w:tcBorders>
              <w:top w:color="00819e" w:space="0" w:sz="7" w:val="single"/>
              <w:left w:color="00819e" w:space="0" w:sz="7" w:val="single"/>
              <w:bottom w:color="00819e" w:space="0" w:sz="7" w:val="single"/>
              <w:right w:color="00819e" w:space="0" w:sz="7" w:val="single"/>
            </w:tcBorders>
            <w:shd w:fill="e1ecf4" w:val="clear"/>
            <w:tcMar>
              <w:top w:w="60.0" w:type="dxa"/>
              <w:left w:w="60.0" w:type="dxa"/>
              <w:bottom w:w="60.0" w:type="dxa"/>
              <w:right w:w="60.0" w:type="dxa"/>
            </w:tcMar>
          </w:tcPr>
          <w:p w:rsidR="00000000" w:rsidDel="00000000" w:rsidP="00000000" w:rsidRDefault="00000000" w:rsidRPr="00000000" w14:paraId="000001EF">
            <w:pPr>
              <w:rPr>
                <w:rFonts w:ascii="Mulish ExtraBold" w:cs="Mulish ExtraBold" w:eastAsia="Mulish ExtraBold" w:hAnsi="Mulish ExtraBold"/>
                <w:sz w:val="20"/>
                <w:szCs w:val="20"/>
              </w:rPr>
            </w:pPr>
            <w:r w:rsidDel="00000000" w:rsidR="00000000" w:rsidRPr="00000000">
              <w:rPr>
                <w:rFonts w:ascii="Mulish ExtraBold" w:cs="Mulish ExtraBold" w:eastAsia="Mulish ExtraBold" w:hAnsi="Mulish ExtraBold"/>
                <w:sz w:val="20"/>
                <w:szCs w:val="20"/>
                <w:rtl w:val="0"/>
              </w:rPr>
              <w:t xml:space="preserve">Additional Information</w:t>
            </w:r>
          </w:p>
        </w:tc>
        <w:tc>
          <w:tcPr>
            <w:gridSpan w:val="4"/>
            <w:tcBorders>
              <w:top w:color="00819e" w:space="0" w:sz="4" w:val="single"/>
              <w:left w:color="00819e" w:space="0" w:sz="7"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F0">
            <w:pPr>
              <w:rPr/>
            </w:pPr>
            <w:r w:rsidDel="00000000" w:rsidR="00000000" w:rsidRPr="00000000">
              <w:rPr>
                <w:rtl w:val="0"/>
              </w:rPr>
            </w:r>
          </w:p>
        </w:tc>
      </w:tr>
      <w:tr>
        <w:trPr>
          <w:cantSplit w:val="0"/>
          <w:trHeight w:val="280" w:hRule="atLeast"/>
          <w:tblHeader w:val="0"/>
        </w:trPr>
        <w:tc>
          <w:tcPr>
            <w:tcBorders>
              <w:top w:color="00819e" w:space="0" w:sz="7"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F4">
            <w:pPr>
              <w:rPr>
                <w:rFonts w:ascii="Mulish ExtraBold" w:cs="Mulish ExtraBold" w:eastAsia="Mulish ExtraBold" w:hAnsi="Mulish ExtraBold"/>
                <w:sz w:val="20"/>
                <w:szCs w:val="20"/>
              </w:rPr>
            </w:pPr>
            <w:r w:rsidDel="00000000" w:rsidR="00000000" w:rsidRPr="00000000">
              <w:rPr>
                <w:rFonts w:ascii="Mulish ExtraBold" w:cs="Mulish ExtraBold" w:eastAsia="Mulish ExtraBold" w:hAnsi="Mulish ExtraBold"/>
                <w:sz w:val="20"/>
                <w:szCs w:val="20"/>
                <w:rtl w:val="0"/>
              </w:rPr>
              <w:t xml:space="preserve">Health, safety and security</w:t>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F5">
            <w:pPr>
              <w:rPr/>
            </w:pPr>
            <w:r w:rsidDel="00000000" w:rsidR="00000000" w:rsidRPr="00000000">
              <w:rPr>
                <w:rtl w:val="0"/>
              </w:rPr>
              <w:t xml:space="preserve">Risk factors (select all that apply and explain how it could affect your project):</w:t>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numPr>
                <w:ilvl w:val="0"/>
                <w:numId w:val="10"/>
              </w:numPr>
              <w:ind w:left="357.1653543307087" w:hanging="360"/>
              <w:rPr/>
            </w:pPr>
            <w:r w:rsidDel="00000000" w:rsidR="00000000" w:rsidRPr="00000000">
              <w:rPr>
                <w:rtl w:val="0"/>
              </w:rPr>
              <w:t xml:space="preserve">Political instability / Civil unrest</w:t>
            </w:r>
          </w:p>
          <w:p w:rsidR="00000000" w:rsidDel="00000000" w:rsidP="00000000" w:rsidRDefault="00000000" w:rsidRPr="00000000" w14:paraId="000001F8">
            <w:pPr>
              <w:numPr>
                <w:ilvl w:val="0"/>
                <w:numId w:val="10"/>
              </w:numPr>
              <w:ind w:left="357.1653543307087" w:hanging="360"/>
              <w:rPr/>
            </w:pPr>
            <w:r w:rsidDel="00000000" w:rsidR="00000000" w:rsidRPr="00000000">
              <w:rPr>
                <w:rtl w:val="0"/>
              </w:rPr>
              <w:t xml:space="preserve">Road safety</w:t>
            </w:r>
          </w:p>
          <w:p w:rsidR="00000000" w:rsidDel="00000000" w:rsidP="00000000" w:rsidRDefault="00000000" w:rsidRPr="00000000" w14:paraId="000001F9">
            <w:pPr>
              <w:numPr>
                <w:ilvl w:val="0"/>
                <w:numId w:val="10"/>
              </w:numPr>
              <w:ind w:left="357.1653543307087" w:hanging="360"/>
              <w:rPr/>
            </w:pPr>
            <w:r w:rsidDel="00000000" w:rsidR="00000000" w:rsidRPr="00000000">
              <w:rPr>
                <w:rtl w:val="0"/>
              </w:rPr>
              <w:t xml:space="preserve">Natural disaster</w:t>
            </w:r>
          </w:p>
          <w:p w:rsidR="00000000" w:rsidDel="00000000" w:rsidP="00000000" w:rsidRDefault="00000000" w:rsidRPr="00000000" w14:paraId="000001FA">
            <w:pPr>
              <w:numPr>
                <w:ilvl w:val="0"/>
                <w:numId w:val="10"/>
              </w:numPr>
              <w:ind w:left="357.1653543307087" w:hanging="360"/>
              <w:rPr/>
            </w:pPr>
            <w:r w:rsidDel="00000000" w:rsidR="00000000" w:rsidRPr="00000000">
              <w:rPr>
                <w:rtl w:val="0"/>
              </w:rPr>
              <w:t xml:space="preserve">Theft / Break-ins / Looting </w:t>
            </w:r>
          </w:p>
          <w:p w:rsidR="00000000" w:rsidDel="00000000" w:rsidP="00000000" w:rsidRDefault="00000000" w:rsidRPr="00000000" w14:paraId="000001FB">
            <w:pPr>
              <w:numPr>
                <w:ilvl w:val="0"/>
                <w:numId w:val="10"/>
              </w:numPr>
              <w:ind w:left="357.1653543307087" w:hanging="360"/>
              <w:rPr/>
            </w:pPr>
            <w:r w:rsidDel="00000000" w:rsidR="00000000" w:rsidRPr="00000000">
              <w:rPr>
                <w:rtl w:val="0"/>
              </w:rPr>
              <w:t xml:space="preserve">Other, please specify:</w:t>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F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pPr>
            <w:r w:rsidDel="00000000" w:rsidR="00000000" w:rsidRPr="00000000">
              <w:rPr>
                <w:rtl w:val="0"/>
              </w:rPr>
              <w:t xml:space="preserve">Mitigations that will be implemented in the project (select all that apply):</w:t>
            </w:r>
          </w:p>
          <w:p w:rsidR="00000000" w:rsidDel="00000000" w:rsidP="00000000" w:rsidRDefault="00000000" w:rsidRPr="00000000" w14:paraId="000001F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pPr>
            <w:r w:rsidDel="00000000" w:rsidR="00000000" w:rsidRPr="00000000">
              <w:rPr>
                <w:rtl w:val="0"/>
              </w:rPr>
            </w:r>
          </w:p>
          <w:p w:rsidR="00000000" w:rsidDel="00000000" w:rsidP="00000000" w:rsidRDefault="00000000" w:rsidRPr="00000000" w14:paraId="00000200">
            <w:pPr>
              <w:numPr>
                <w:ilvl w:val="0"/>
                <w:numId w:val="10"/>
              </w:numPr>
              <w:ind w:left="357.1653543307087" w:hanging="360"/>
              <w:rPr/>
            </w:pPr>
            <w:r w:rsidDel="00000000" w:rsidR="00000000" w:rsidRPr="00000000">
              <w:rPr>
                <w:rtl w:val="0"/>
              </w:rPr>
              <w:t xml:space="preserve">Avoid project activities during election periods and other times of instability </w:t>
            </w:r>
          </w:p>
          <w:p w:rsidR="00000000" w:rsidDel="00000000" w:rsidP="00000000" w:rsidRDefault="00000000" w:rsidRPr="00000000" w14:paraId="00000201">
            <w:pPr>
              <w:numPr>
                <w:ilvl w:val="0"/>
                <w:numId w:val="10"/>
              </w:numPr>
              <w:ind w:left="357.1653543307087" w:hanging="360"/>
              <w:rPr/>
            </w:pPr>
            <w:r w:rsidDel="00000000" w:rsidR="00000000" w:rsidRPr="00000000">
              <w:rPr>
                <w:rtl w:val="0"/>
              </w:rPr>
              <w:t xml:space="preserve">Have a contingency plan in place to exit an area with multiple routes (list these as needed) </w:t>
            </w:r>
          </w:p>
          <w:p w:rsidR="00000000" w:rsidDel="00000000" w:rsidP="00000000" w:rsidRDefault="00000000" w:rsidRPr="00000000" w14:paraId="00000202">
            <w:pPr>
              <w:numPr>
                <w:ilvl w:val="0"/>
                <w:numId w:val="10"/>
              </w:numPr>
              <w:ind w:left="357.1653543307087" w:hanging="360"/>
              <w:rPr/>
            </w:pPr>
            <w:r w:rsidDel="00000000" w:rsidR="00000000" w:rsidRPr="00000000">
              <w:rPr>
                <w:rtl w:val="0"/>
              </w:rPr>
              <w:t xml:space="preserve">Locks on buildings/safe/ non-armed guards (as applicable) to protect people, assets &amp; resources</w:t>
            </w:r>
          </w:p>
          <w:p w:rsidR="00000000" w:rsidDel="00000000" w:rsidP="00000000" w:rsidRDefault="00000000" w:rsidRPr="00000000" w14:paraId="00000203">
            <w:pPr>
              <w:numPr>
                <w:ilvl w:val="0"/>
                <w:numId w:val="10"/>
              </w:numPr>
              <w:ind w:left="357.1653543307087" w:hanging="360"/>
              <w:rPr/>
            </w:pPr>
            <w:r w:rsidDel="00000000" w:rsidR="00000000" w:rsidRPr="00000000">
              <w:rPr>
                <w:rtl w:val="0"/>
              </w:rPr>
              <w:t xml:space="preserve">Limit the amount of valuables on a person and at the project site. </w:t>
            </w:r>
          </w:p>
          <w:p w:rsidR="00000000" w:rsidDel="00000000" w:rsidP="00000000" w:rsidRDefault="00000000" w:rsidRPr="00000000" w14:paraId="00000204">
            <w:pPr>
              <w:numPr>
                <w:ilvl w:val="0"/>
                <w:numId w:val="10"/>
              </w:numPr>
              <w:ind w:left="357.1653543307087" w:hanging="360"/>
              <w:rPr/>
            </w:pPr>
            <w:r w:rsidDel="00000000" w:rsidR="00000000" w:rsidRPr="00000000">
              <w:rPr>
                <w:rtl w:val="0"/>
              </w:rPr>
              <w:t xml:space="preserve">Be discreet with financial transactions</w:t>
            </w:r>
          </w:p>
          <w:p w:rsidR="00000000" w:rsidDel="00000000" w:rsidP="00000000" w:rsidRDefault="00000000" w:rsidRPr="00000000" w14:paraId="00000205">
            <w:pPr>
              <w:numPr>
                <w:ilvl w:val="0"/>
                <w:numId w:val="10"/>
              </w:numPr>
              <w:ind w:left="357.1653543307087" w:hanging="360"/>
              <w:rPr/>
            </w:pPr>
            <w:r w:rsidDel="00000000" w:rsidR="00000000" w:rsidRPr="00000000">
              <w:rPr>
                <w:rtl w:val="0"/>
              </w:rPr>
              <w:t xml:space="preserve">Ensure vehicles are prepared for the road conditions, and everyone in the car is wearing a seat belt</w:t>
            </w:r>
          </w:p>
          <w:p w:rsidR="00000000" w:rsidDel="00000000" w:rsidP="00000000" w:rsidRDefault="00000000" w:rsidRPr="00000000" w14:paraId="00000206">
            <w:pPr>
              <w:numPr>
                <w:ilvl w:val="0"/>
                <w:numId w:val="10"/>
              </w:numPr>
              <w:ind w:left="357.1653543307087" w:hanging="360"/>
              <w:rPr/>
            </w:pPr>
            <w:r w:rsidDel="00000000" w:rsidR="00000000" w:rsidRPr="00000000">
              <w:rPr>
                <w:rtl w:val="0"/>
              </w:rPr>
              <w:t xml:space="preserve">Drivers are trained and maintain speed limits </w:t>
            </w:r>
          </w:p>
          <w:p w:rsidR="00000000" w:rsidDel="00000000" w:rsidP="00000000" w:rsidRDefault="00000000" w:rsidRPr="00000000" w14:paraId="00000207">
            <w:pPr>
              <w:numPr>
                <w:ilvl w:val="0"/>
                <w:numId w:val="10"/>
              </w:numPr>
              <w:ind w:left="357.1653543307087" w:hanging="360"/>
              <w:rPr/>
            </w:pPr>
            <w:r w:rsidDel="00000000" w:rsidR="00000000" w:rsidRPr="00000000">
              <w:rPr>
                <w:rtl w:val="0"/>
              </w:rPr>
              <w:t xml:space="preserve">Track local weather reports &amp; mitigation steps to take</w:t>
            </w:r>
          </w:p>
          <w:p w:rsidR="00000000" w:rsidDel="00000000" w:rsidP="00000000" w:rsidRDefault="00000000" w:rsidRPr="00000000" w14:paraId="00000208">
            <w:pPr>
              <w:numPr>
                <w:ilvl w:val="0"/>
                <w:numId w:val="10"/>
              </w:numPr>
              <w:ind w:left="357.1653543307087" w:hanging="360"/>
              <w:rPr/>
            </w:pPr>
            <w:r w:rsidDel="00000000" w:rsidR="00000000" w:rsidRPr="00000000">
              <w:rPr>
                <w:rtl w:val="0"/>
              </w:rPr>
              <w:t xml:space="preserve">Remain in the strongest parts of the building, avoid basements that could flood</w:t>
            </w:r>
          </w:p>
          <w:p w:rsidR="00000000" w:rsidDel="00000000" w:rsidP="00000000" w:rsidRDefault="00000000" w:rsidRPr="00000000" w14:paraId="00000209">
            <w:pPr>
              <w:numPr>
                <w:ilvl w:val="0"/>
                <w:numId w:val="10"/>
              </w:numPr>
              <w:ind w:left="357.1653543307087" w:hanging="360"/>
              <w:rPr/>
            </w:pPr>
            <w:r w:rsidDel="00000000" w:rsidR="00000000" w:rsidRPr="00000000">
              <w:rPr>
                <w:rtl w:val="0"/>
              </w:rPr>
              <w:t xml:space="preserve">Other, please specify: </w:t>
            </w:r>
          </w:p>
          <w:p w:rsidR="00000000" w:rsidDel="00000000" w:rsidP="00000000" w:rsidRDefault="00000000" w:rsidRPr="00000000" w14:paraId="0000020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20B">
            <w:pPr>
              <w:numPr>
                <w:ilvl w:val="0"/>
                <w:numId w:val="10"/>
              </w:numPr>
              <w:ind w:left="357.1653543307087" w:hanging="360"/>
              <w:rPr/>
            </w:pPr>
            <w:r w:rsidDel="00000000" w:rsidR="00000000" w:rsidRPr="00000000">
              <w:rPr>
                <w:rtl w:val="0"/>
              </w:rPr>
              <w:t xml:space="preserve">1)Insignificant (Low)</w:t>
            </w:r>
          </w:p>
          <w:p w:rsidR="00000000" w:rsidDel="00000000" w:rsidP="00000000" w:rsidRDefault="00000000" w:rsidRPr="00000000" w14:paraId="0000020C">
            <w:pPr>
              <w:numPr>
                <w:ilvl w:val="0"/>
                <w:numId w:val="10"/>
              </w:numPr>
              <w:ind w:left="357.1653543307087" w:hanging="360"/>
              <w:rPr/>
            </w:pPr>
            <w:r w:rsidDel="00000000" w:rsidR="00000000" w:rsidRPr="00000000">
              <w:rPr>
                <w:rtl w:val="0"/>
              </w:rPr>
              <w:t xml:space="preserve">2) Minor</w:t>
            </w:r>
          </w:p>
          <w:p w:rsidR="00000000" w:rsidDel="00000000" w:rsidP="00000000" w:rsidRDefault="00000000" w:rsidRPr="00000000" w14:paraId="0000020D">
            <w:pPr>
              <w:numPr>
                <w:ilvl w:val="0"/>
                <w:numId w:val="10"/>
              </w:numPr>
              <w:ind w:left="357.1653543307087" w:hanging="360"/>
              <w:rPr/>
            </w:pPr>
            <w:r w:rsidDel="00000000" w:rsidR="00000000" w:rsidRPr="00000000">
              <w:rPr>
                <w:rtl w:val="0"/>
              </w:rPr>
              <w:t xml:space="preserve">3) Moderate</w:t>
            </w:r>
          </w:p>
          <w:p w:rsidR="00000000" w:rsidDel="00000000" w:rsidP="00000000" w:rsidRDefault="00000000" w:rsidRPr="00000000" w14:paraId="0000020E">
            <w:pPr>
              <w:numPr>
                <w:ilvl w:val="0"/>
                <w:numId w:val="10"/>
              </w:numPr>
              <w:ind w:left="357.1653543307087" w:hanging="360"/>
              <w:rPr/>
            </w:pPr>
            <w:r w:rsidDel="00000000" w:rsidR="00000000" w:rsidRPr="00000000">
              <w:rPr>
                <w:rtl w:val="0"/>
              </w:rPr>
              <w:t xml:space="preserve">4) Major</w:t>
            </w:r>
          </w:p>
          <w:p w:rsidR="00000000" w:rsidDel="00000000" w:rsidP="00000000" w:rsidRDefault="00000000" w:rsidRPr="00000000" w14:paraId="0000020F">
            <w:pPr>
              <w:numPr>
                <w:ilvl w:val="0"/>
                <w:numId w:val="10"/>
              </w:numPr>
              <w:ind w:left="357.1653543307087" w:hanging="360"/>
              <w:rPr/>
            </w:pPr>
            <w:r w:rsidDel="00000000" w:rsidR="00000000" w:rsidRPr="00000000">
              <w:rPr>
                <w:rtl w:val="0"/>
              </w:rPr>
              <w:t xml:space="preserve">5) Extreme / Catastrophic</w:t>
            </w:r>
          </w:p>
          <w:p w:rsidR="00000000" w:rsidDel="00000000" w:rsidP="00000000" w:rsidRDefault="00000000" w:rsidRPr="00000000" w14:paraId="00000210">
            <w:pPr>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numPr>
                <w:ilvl w:val="0"/>
                <w:numId w:val="10"/>
              </w:numPr>
              <w:ind w:left="357.1653543307087" w:hanging="360"/>
              <w:rPr/>
            </w:pPr>
            <w:r w:rsidDel="00000000" w:rsidR="00000000" w:rsidRPr="00000000">
              <w:rPr>
                <w:rtl w:val="0"/>
              </w:rPr>
              <w:t xml:space="preserve">1) Remote</w:t>
            </w:r>
          </w:p>
          <w:p w:rsidR="00000000" w:rsidDel="00000000" w:rsidP="00000000" w:rsidRDefault="00000000" w:rsidRPr="00000000" w14:paraId="00000213">
            <w:pPr>
              <w:numPr>
                <w:ilvl w:val="0"/>
                <w:numId w:val="10"/>
              </w:numPr>
              <w:ind w:left="357.1653543307087" w:hanging="360"/>
              <w:rPr/>
            </w:pPr>
            <w:r w:rsidDel="00000000" w:rsidR="00000000" w:rsidRPr="00000000">
              <w:rPr>
                <w:rtl w:val="0"/>
              </w:rPr>
              <w:t xml:space="preserve">2) Unlikely</w:t>
            </w:r>
          </w:p>
          <w:p w:rsidR="00000000" w:rsidDel="00000000" w:rsidP="00000000" w:rsidRDefault="00000000" w:rsidRPr="00000000" w14:paraId="00000214">
            <w:pPr>
              <w:numPr>
                <w:ilvl w:val="0"/>
                <w:numId w:val="10"/>
              </w:numPr>
              <w:ind w:left="357.1653543307087" w:hanging="360"/>
              <w:rPr/>
            </w:pPr>
            <w:r w:rsidDel="00000000" w:rsidR="00000000" w:rsidRPr="00000000">
              <w:rPr>
                <w:rtl w:val="0"/>
              </w:rPr>
              <w:t xml:space="preserve">3) Possible</w:t>
            </w:r>
          </w:p>
          <w:p w:rsidR="00000000" w:rsidDel="00000000" w:rsidP="00000000" w:rsidRDefault="00000000" w:rsidRPr="00000000" w14:paraId="00000215">
            <w:pPr>
              <w:numPr>
                <w:ilvl w:val="0"/>
                <w:numId w:val="10"/>
              </w:numPr>
              <w:ind w:left="357.1653543307087" w:hanging="360"/>
              <w:rPr/>
            </w:pPr>
            <w:r w:rsidDel="00000000" w:rsidR="00000000" w:rsidRPr="00000000">
              <w:rPr>
                <w:rtl w:val="0"/>
              </w:rPr>
              <w:t xml:space="preserve">4) Probable</w:t>
            </w:r>
          </w:p>
          <w:p w:rsidR="00000000" w:rsidDel="00000000" w:rsidP="00000000" w:rsidRDefault="00000000" w:rsidRPr="00000000" w14:paraId="00000216">
            <w:pPr>
              <w:numPr>
                <w:ilvl w:val="0"/>
                <w:numId w:val="10"/>
              </w:numPr>
              <w:ind w:left="357.1653543307087" w:hanging="360"/>
              <w:rPr/>
            </w:pPr>
            <w:r w:rsidDel="00000000" w:rsidR="00000000" w:rsidRPr="00000000">
              <w:rPr>
                <w:rtl w:val="0"/>
              </w:rPr>
              <w:t xml:space="preserve">5) Highly probable</w:t>
            </w:r>
          </w:p>
          <w:p w:rsidR="00000000" w:rsidDel="00000000" w:rsidP="00000000" w:rsidRDefault="00000000" w:rsidRPr="00000000" w14:paraId="00000217">
            <w:pPr>
              <w:rPr/>
            </w:pPr>
            <w:r w:rsidDel="00000000" w:rsidR="00000000" w:rsidRPr="00000000">
              <w:rPr>
                <w:rtl w:val="0"/>
              </w:rPr>
            </w:r>
          </w:p>
        </w:tc>
      </w:tr>
      <w:tr>
        <w:trPr>
          <w:cantSplit w:val="0"/>
          <w:trHeight w:val="370" w:hRule="atLeast"/>
          <w:tblHeader w:val="0"/>
        </w:trPr>
        <w:tc>
          <w:tcPr>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218">
            <w:pPr>
              <w:rPr>
                <w:rFonts w:ascii="Mulish ExtraBold" w:cs="Mulish ExtraBold" w:eastAsia="Mulish ExtraBold" w:hAnsi="Mulish ExtraBold"/>
                <w:sz w:val="20"/>
                <w:szCs w:val="20"/>
              </w:rPr>
            </w:pPr>
            <w:r w:rsidDel="00000000" w:rsidR="00000000" w:rsidRPr="00000000">
              <w:rPr>
                <w:rFonts w:ascii="Mulish ExtraBold" w:cs="Mulish ExtraBold" w:eastAsia="Mulish ExtraBold" w:hAnsi="Mulish ExtraBold"/>
                <w:sz w:val="20"/>
                <w:szCs w:val="20"/>
                <w:rtl w:val="0"/>
              </w:rPr>
              <w:t xml:space="preserve">Additional information</w:t>
            </w:r>
          </w:p>
        </w:tc>
        <w:tc>
          <w:tcPr>
            <w:gridSpan w:val="4"/>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219">
            <w:pPr>
              <w:rPr/>
            </w:pPr>
            <w:r w:rsidDel="00000000" w:rsidR="00000000" w:rsidRPr="00000000">
              <w:rPr>
                <w:rtl w:val="0"/>
              </w:rPr>
            </w:r>
          </w:p>
        </w:tc>
      </w:tr>
      <w:tr>
        <w:trPr>
          <w:cantSplit w:val="0"/>
          <w:tblHeader w:val="0"/>
        </w:trPr>
        <w:tc>
          <w:tcPr>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21D">
            <w:pPr>
              <w:rPr>
                <w:rFonts w:ascii="Mulish ExtraBold" w:cs="Mulish ExtraBold" w:eastAsia="Mulish ExtraBold" w:hAnsi="Mulish ExtraBold"/>
                <w:sz w:val="20"/>
                <w:szCs w:val="20"/>
              </w:rPr>
            </w:pPr>
            <w:r w:rsidDel="00000000" w:rsidR="00000000" w:rsidRPr="00000000">
              <w:rPr>
                <w:rFonts w:ascii="Mulish ExtraBold" w:cs="Mulish ExtraBold" w:eastAsia="Mulish ExtraBold" w:hAnsi="Mulish ExtraBold"/>
                <w:sz w:val="20"/>
                <w:szCs w:val="20"/>
                <w:rtl w:val="0"/>
              </w:rPr>
              <w:t xml:space="preserve">Impact and sustainability</w:t>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21E">
            <w:pPr>
              <w:rPr/>
            </w:pPr>
            <w:r w:rsidDel="00000000" w:rsidR="00000000" w:rsidRPr="00000000">
              <w:rPr>
                <w:rtl w:val="0"/>
              </w:rPr>
              <w:t xml:space="preserve">Risk factors (select all that apply):</w:t>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numPr>
                <w:ilvl w:val="0"/>
                <w:numId w:val="10"/>
              </w:numPr>
              <w:ind w:left="357.1653543307087" w:hanging="360"/>
              <w:rPr/>
            </w:pPr>
            <w:r w:rsidDel="00000000" w:rsidR="00000000" w:rsidRPr="00000000">
              <w:rPr>
                <w:rtl w:val="0"/>
              </w:rPr>
              <w:t xml:space="preserve">The community does not carry on the learning from the project into the future</w:t>
            </w:r>
          </w:p>
          <w:p w:rsidR="00000000" w:rsidDel="00000000" w:rsidP="00000000" w:rsidRDefault="00000000" w:rsidRPr="00000000" w14:paraId="00000221">
            <w:pPr>
              <w:numPr>
                <w:ilvl w:val="0"/>
                <w:numId w:val="10"/>
              </w:numPr>
              <w:ind w:left="357.1653543307087" w:hanging="360"/>
              <w:rPr/>
            </w:pPr>
            <w:r w:rsidDel="00000000" w:rsidR="00000000" w:rsidRPr="00000000">
              <w:rPr>
                <w:rtl w:val="0"/>
              </w:rPr>
              <w:t xml:space="preserve">Joint working with the authorities and other stakeholders is not possible</w:t>
            </w:r>
          </w:p>
          <w:p w:rsidR="00000000" w:rsidDel="00000000" w:rsidP="00000000" w:rsidRDefault="00000000" w:rsidRPr="00000000" w14:paraId="00000222">
            <w:pPr>
              <w:numPr>
                <w:ilvl w:val="0"/>
                <w:numId w:val="10"/>
              </w:numPr>
              <w:ind w:left="357.1653543307087" w:hanging="360"/>
              <w:rPr/>
            </w:pPr>
            <w:r w:rsidDel="00000000" w:rsidR="00000000" w:rsidRPr="00000000">
              <w:rPr>
                <w:rtl w:val="0"/>
              </w:rPr>
              <w:t xml:space="preserve">The project activities damage the environment </w:t>
            </w:r>
          </w:p>
          <w:p w:rsidR="00000000" w:rsidDel="00000000" w:rsidP="00000000" w:rsidRDefault="00000000" w:rsidRPr="00000000" w14:paraId="00000223">
            <w:pPr>
              <w:numPr>
                <w:ilvl w:val="0"/>
                <w:numId w:val="10"/>
              </w:numPr>
              <w:ind w:left="357.1653543307087" w:hanging="360"/>
              <w:rPr/>
            </w:pPr>
            <w:r w:rsidDel="00000000" w:rsidR="00000000" w:rsidRPr="00000000">
              <w:rPr>
                <w:rtl w:val="0"/>
              </w:rPr>
              <w:t xml:space="preserve">Other, please specify:</w:t>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22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227">
            <w:pPr>
              <w:numPr>
                <w:ilvl w:val="0"/>
                <w:numId w:val="10"/>
              </w:numPr>
              <w:ind w:left="357.1653543307087" w:hanging="360"/>
              <w:rPr/>
            </w:pPr>
            <w:r w:rsidDel="00000000" w:rsidR="00000000" w:rsidRPr="00000000">
              <w:rPr>
                <w:rtl w:val="0"/>
              </w:rPr>
              <w:t xml:space="preserve">1)Insignificant (Low)</w:t>
            </w:r>
          </w:p>
          <w:p w:rsidR="00000000" w:rsidDel="00000000" w:rsidP="00000000" w:rsidRDefault="00000000" w:rsidRPr="00000000" w14:paraId="00000228">
            <w:pPr>
              <w:numPr>
                <w:ilvl w:val="0"/>
                <w:numId w:val="10"/>
              </w:numPr>
              <w:ind w:left="357.1653543307087" w:hanging="360"/>
              <w:rPr/>
            </w:pPr>
            <w:r w:rsidDel="00000000" w:rsidR="00000000" w:rsidRPr="00000000">
              <w:rPr>
                <w:rtl w:val="0"/>
              </w:rPr>
              <w:t xml:space="preserve">2) Minor</w:t>
            </w:r>
          </w:p>
          <w:p w:rsidR="00000000" w:rsidDel="00000000" w:rsidP="00000000" w:rsidRDefault="00000000" w:rsidRPr="00000000" w14:paraId="00000229">
            <w:pPr>
              <w:numPr>
                <w:ilvl w:val="0"/>
                <w:numId w:val="10"/>
              </w:numPr>
              <w:ind w:left="357.1653543307087" w:hanging="360"/>
              <w:rPr/>
            </w:pPr>
            <w:r w:rsidDel="00000000" w:rsidR="00000000" w:rsidRPr="00000000">
              <w:rPr>
                <w:rtl w:val="0"/>
              </w:rPr>
              <w:t xml:space="preserve">3) Moderate</w:t>
            </w:r>
          </w:p>
          <w:p w:rsidR="00000000" w:rsidDel="00000000" w:rsidP="00000000" w:rsidRDefault="00000000" w:rsidRPr="00000000" w14:paraId="0000022A">
            <w:pPr>
              <w:numPr>
                <w:ilvl w:val="0"/>
                <w:numId w:val="10"/>
              </w:numPr>
              <w:ind w:left="357.1653543307087" w:hanging="360"/>
              <w:rPr/>
            </w:pPr>
            <w:r w:rsidDel="00000000" w:rsidR="00000000" w:rsidRPr="00000000">
              <w:rPr>
                <w:rtl w:val="0"/>
              </w:rPr>
              <w:t xml:space="preserve">4) Major</w:t>
            </w:r>
          </w:p>
          <w:p w:rsidR="00000000" w:rsidDel="00000000" w:rsidP="00000000" w:rsidRDefault="00000000" w:rsidRPr="00000000" w14:paraId="0000022B">
            <w:pPr>
              <w:numPr>
                <w:ilvl w:val="0"/>
                <w:numId w:val="10"/>
              </w:numPr>
              <w:ind w:left="357.1653543307087" w:hanging="360"/>
              <w:rPr/>
            </w:pPr>
            <w:r w:rsidDel="00000000" w:rsidR="00000000" w:rsidRPr="00000000">
              <w:rPr>
                <w:rtl w:val="0"/>
              </w:rPr>
              <w:t xml:space="preserve">5) Extreme / Catastrophic</w:t>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22C">
            <w:pPr>
              <w:numPr>
                <w:ilvl w:val="0"/>
                <w:numId w:val="10"/>
              </w:numPr>
              <w:ind w:left="357.1653543307087" w:hanging="360"/>
              <w:rPr/>
            </w:pPr>
            <w:r w:rsidDel="00000000" w:rsidR="00000000" w:rsidRPr="00000000">
              <w:rPr>
                <w:rtl w:val="0"/>
              </w:rPr>
              <w:t xml:space="preserve">1) Remote</w:t>
            </w:r>
          </w:p>
          <w:p w:rsidR="00000000" w:rsidDel="00000000" w:rsidP="00000000" w:rsidRDefault="00000000" w:rsidRPr="00000000" w14:paraId="0000022D">
            <w:pPr>
              <w:numPr>
                <w:ilvl w:val="0"/>
                <w:numId w:val="10"/>
              </w:numPr>
              <w:ind w:left="357.1653543307087" w:hanging="360"/>
              <w:rPr/>
            </w:pPr>
            <w:r w:rsidDel="00000000" w:rsidR="00000000" w:rsidRPr="00000000">
              <w:rPr>
                <w:rtl w:val="0"/>
              </w:rPr>
              <w:t xml:space="preserve">2) Unlikely</w:t>
            </w:r>
          </w:p>
          <w:p w:rsidR="00000000" w:rsidDel="00000000" w:rsidP="00000000" w:rsidRDefault="00000000" w:rsidRPr="00000000" w14:paraId="0000022E">
            <w:pPr>
              <w:numPr>
                <w:ilvl w:val="0"/>
                <w:numId w:val="10"/>
              </w:numPr>
              <w:ind w:left="357.1653543307087" w:hanging="360"/>
              <w:rPr/>
            </w:pPr>
            <w:r w:rsidDel="00000000" w:rsidR="00000000" w:rsidRPr="00000000">
              <w:rPr>
                <w:rtl w:val="0"/>
              </w:rPr>
              <w:t xml:space="preserve">3) Possible</w:t>
            </w:r>
          </w:p>
          <w:p w:rsidR="00000000" w:rsidDel="00000000" w:rsidP="00000000" w:rsidRDefault="00000000" w:rsidRPr="00000000" w14:paraId="0000022F">
            <w:pPr>
              <w:numPr>
                <w:ilvl w:val="0"/>
                <w:numId w:val="10"/>
              </w:numPr>
              <w:ind w:left="357.1653543307087" w:hanging="360"/>
              <w:rPr/>
            </w:pPr>
            <w:r w:rsidDel="00000000" w:rsidR="00000000" w:rsidRPr="00000000">
              <w:rPr>
                <w:rtl w:val="0"/>
              </w:rPr>
              <w:t xml:space="preserve">4) Probable</w:t>
            </w:r>
          </w:p>
          <w:p w:rsidR="00000000" w:rsidDel="00000000" w:rsidP="00000000" w:rsidRDefault="00000000" w:rsidRPr="00000000" w14:paraId="00000230">
            <w:pPr>
              <w:numPr>
                <w:ilvl w:val="0"/>
                <w:numId w:val="10"/>
              </w:numPr>
              <w:ind w:left="357.1653543307087" w:hanging="360"/>
              <w:rPr/>
            </w:pPr>
            <w:r w:rsidDel="00000000" w:rsidR="00000000" w:rsidRPr="00000000">
              <w:rPr>
                <w:rtl w:val="0"/>
              </w:rPr>
              <w:t xml:space="preserve">5) Highly probable</w:t>
            </w:r>
          </w:p>
          <w:p w:rsidR="00000000" w:rsidDel="00000000" w:rsidP="00000000" w:rsidRDefault="00000000" w:rsidRPr="00000000" w14:paraId="00000231">
            <w:pPr>
              <w:numPr>
                <w:ilvl w:val="0"/>
                <w:numId w:val="10"/>
              </w:numPr>
              <w:ind w:left="357.1653543307087" w:hanging="360"/>
              <w:rPr/>
            </w:pPr>
            <w:r w:rsidDel="00000000" w:rsidR="00000000" w:rsidRPr="00000000">
              <w:rPr>
                <w:rtl w:val="0"/>
              </w:rPr>
            </w:r>
          </w:p>
        </w:tc>
      </w:tr>
      <w:tr>
        <w:trPr>
          <w:cantSplit w:val="0"/>
          <w:trHeight w:val="370" w:hRule="atLeast"/>
          <w:tblHeader w:val="0"/>
        </w:trPr>
        <w:tc>
          <w:tcPr>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232">
            <w:pPr>
              <w:rPr/>
            </w:pPr>
            <w:r w:rsidDel="00000000" w:rsidR="00000000" w:rsidRPr="00000000">
              <w:rPr>
                <w:rtl w:val="0"/>
              </w:rPr>
              <w:t xml:space="preserve">Additional information</w:t>
            </w:r>
          </w:p>
        </w:tc>
        <w:tc>
          <w:tcPr>
            <w:gridSpan w:val="4"/>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233">
            <w:pPr>
              <w:rPr/>
            </w:pPr>
            <w:r w:rsidDel="00000000" w:rsidR="00000000" w:rsidRPr="00000000">
              <w:rPr>
                <w:rtl w:val="0"/>
              </w:rPr>
            </w:r>
          </w:p>
        </w:tc>
      </w:tr>
      <w:tr>
        <w:trPr>
          <w:cantSplit w:val="0"/>
          <w:tblHeader w:val="0"/>
        </w:trPr>
        <w:tc>
          <w:tcPr>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237">
            <w:pPr>
              <w:rPr/>
            </w:pPr>
            <w:r w:rsidDel="00000000" w:rsidR="00000000" w:rsidRPr="00000000">
              <w:rPr>
                <w:vertAlign w:val="superscript"/>
              </w:rPr>
              <w:footnoteReference w:customMarkFollows="0" w:id="3"/>
            </w:r>
            <w:r w:rsidDel="00000000" w:rsidR="00000000" w:rsidRPr="00000000">
              <w:rPr>
                <w:rtl w:val="0"/>
              </w:rPr>
              <w:t xml:space="preserve">For projects in countries with high “Counter Unlawful Financing” risk only: </w:t>
            </w:r>
          </w:p>
          <w:p w:rsidR="00000000" w:rsidDel="00000000" w:rsidP="00000000" w:rsidRDefault="00000000" w:rsidRPr="00000000" w14:paraId="00000238">
            <w:pPr>
              <w:rPr>
                <w:rFonts w:ascii="Mulish ExtraBold" w:cs="Mulish ExtraBold" w:eastAsia="Mulish ExtraBold" w:hAnsi="Mulish ExtraBold"/>
                <w:sz w:val="20"/>
                <w:szCs w:val="20"/>
              </w:rPr>
            </w:pPr>
            <w:r w:rsidDel="00000000" w:rsidR="00000000" w:rsidRPr="00000000">
              <w:rPr>
                <w:rFonts w:ascii="Mulish ExtraBold" w:cs="Mulish ExtraBold" w:eastAsia="Mulish ExtraBold" w:hAnsi="Mulish ExtraBold"/>
                <w:sz w:val="20"/>
                <w:szCs w:val="20"/>
                <w:rtl w:val="0"/>
              </w:rPr>
              <w:t xml:space="preserve">Unlawful financing </w:t>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23B">
            <w:pPr>
              <w:rPr/>
            </w:pPr>
            <w:r w:rsidDel="00000000" w:rsidR="00000000" w:rsidRPr="00000000">
              <w:rPr>
                <w:rtl w:val="0"/>
              </w:rPr>
              <w:t xml:space="preserve">The risk that funds distributed to project participants are diverted to unlawful financing or terrorist individuals or groups.</w:t>
            </w:r>
          </w:p>
          <w:p w:rsidR="00000000" w:rsidDel="00000000" w:rsidP="00000000" w:rsidRDefault="00000000" w:rsidRPr="00000000" w14:paraId="0000023C">
            <w:pPr>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23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23E">
            <w:pPr>
              <w:numPr>
                <w:ilvl w:val="0"/>
                <w:numId w:val="10"/>
              </w:numPr>
              <w:ind w:left="357.1653543307087" w:hanging="360"/>
              <w:rPr/>
            </w:pPr>
            <w:r w:rsidDel="00000000" w:rsidR="00000000" w:rsidRPr="00000000">
              <w:rPr>
                <w:rtl w:val="0"/>
              </w:rPr>
              <w:t xml:space="preserve">1)Insignificant (Low)</w:t>
            </w:r>
          </w:p>
          <w:p w:rsidR="00000000" w:rsidDel="00000000" w:rsidP="00000000" w:rsidRDefault="00000000" w:rsidRPr="00000000" w14:paraId="0000023F">
            <w:pPr>
              <w:numPr>
                <w:ilvl w:val="0"/>
                <w:numId w:val="10"/>
              </w:numPr>
              <w:ind w:left="357.1653543307087" w:hanging="360"/>
              <w:rPr/>
            </w:pPr>
            <w:r w:rsidDel="00000000" w:rsidR="00000000" w:rsidRPr="00000000">
              <w:rPr>
                <w:rtl w:val="0"/>
              </w:rPr>
              <w:t xml:space="preserve">2) Minor</w:t>
            </w:r>
          </w:p>
          <w:p w:rsidR="00000000" w:rsidDel="00000000" w:rsidP="00000000" w:rsidRDefault="00000000" w:rsidRPr="00000000" w14:paraId="00000240">
            <w:pPr>
              <w:numPr>
                <w:ilvl w:val="0"/>
                <w:numId w:val="10"/>
              </w:numPr>
              <w:ind w:left="357.1653543307087" w:hanging="360"/>
              <w:rPr/>
            </w:pPr>
            <w:r w:rsidDel="00000000" w:rsidR="00000000" w:rsidRPr="00000000">
              <w:rPr>
                <w:rtl w:val="0"/>
              </w:rPr>
              <w:t xml:space="preserve">3) Moderate</w:t>
            </w:r>
          </w:p>
          <w:p w:rsidR="00000000" w:rsidDel="00000000" w:rsidP="00000000" w:rsidRDefault="00000000" w:rsidRPr="00000000" w14:paraId="00000241">
            <w:pPr>
              <w:numPr>
                <w:ilvl w:val="0"/>
                <w:numId w:val="10"/>
              </w:numPr>
              <w:ind w:left="357.1653543307087" w:hanging="360"/>
              <w:rPr/>
            </w:pPr>
            <w:r w:rsidDel="00000000" w:rsidR="00000000" w:rsidRPr="00000000">
              <w:rPr>
                <w:rtl w:val="0"/>
              </w:rPr>
              <w:t xml:space="preserve">4) Major</w:t>
            </w:r>
          </w:p>
          <w:p w:rsidR="00000000" w:rsidDel="00000000" w:rsidP="00000000" w:rsidRDefault="00000000" w:rsidRPr="00000000" w14:paraId="00000242">
            <w:pPr>
              <w:numPr>
                <w:ilvl w:val="0"/>
                <w:numId w:val="10"/>
              </w:numPr>
              <w:ind w:left="357.1653543307087" w:hanging="360"/>
              <w:rPr/>
            </w:pPr>
            <w:r w:rsidDel="00000000" w:rsidR="00000000" w:rsidRPr="00000000">
              <w:rPr>
                <w:rtl w:val="0"/>
              </w:rPr>
              <w:t xml:space="preserve">5) Extreme / Catastrophic</w:t>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243">
            <w:pPr>
              <w:numPr>
                <w:ilvl w:val="0"/>
                <w:numId w:val="10"/>
              </w:numPr>
              <w:ind w:left="357.1653543307087" w:hanging="360"/>
              <w:rPr/>
            </w:pPr>
            <w:r w:rsidDel="00000000" w:rsidR="00000000" w:rsidRPr="00000000">
              <w:rPr>
                <w:rtl w:val="0"/>
              </w:rPr>
              <w:t xml:space="preserve">1) Remote</w:t>
            </w:r>
          </w:p>
          <w:p w:rsidR="00000000" w:rsidDel="00000000" w:rsidP="00000000" w:rsidRDefault="00000000" w:rsidRPr="00000000" w14:paraId="00000244">
            <w:pPr>
              <w:numPr>
                <w:ilvl w:val="0"/>
                <w:numId w:val="10"/>
              </w:numPr>
              <w:ind w:left="357.1653543307087" w:hanging="360"/>
              <w:rPr/>
            </w:pPr>
            <w:r w:rsidDel="00000000" w:rsidR="00000000" w:rsidRPr="00000000">
              <w:rPr>
                <w:rtl w:val="0"/>
              </w:rPr>
              <w:t xml:space="preserve">2) Unlikely</w:t>
            </w:r>
          </w:p>
          <w:p w:rsidR="00000000" w:rsidDel="00000000" w:rsidP="00000000" w:rsidRDefault="00000000" w:rsidRPr="00000000" w14:paraId="00000245">
            <w:pPr>
              <w:numPr>
                <w:ilvl w:val="0"/>
                <w:numId w:val="10"/>
              </w:numPr>
              <w:ind w:left="357.1653543307087" w:hanging="360"/>
              <w:rPr/>
            </w:pPr>
            <w:r w:rsidDel="00000000" w:rsidR="00000000" w:rsidRPr="00000000">
              <w:rPr>
                <w:rtl w:val="0"/>
              </w:rPr>
              <w:t xml:space="preserve">3) Possible</w:t>
            </w:r>
          </w:p>
          <w:p w:rsidR="00000000" w:rsidDel="00000000" w:rsidP="00000000" w:rsidRDefault="00000000" w:rsidRPr="00000000" w14:paraId="00000246">
            <w:pPr>
              <w:numPr>
                <w:ilvl w:val="0"/>
                <w:numId w:val="10"/>
              </w:numPr>
              <w:ind w:left="357.1653543307087" w:hanging="360"/>
              <w:rPr/>
            </w:pPr>
            <w:r w:rsidDel="00000000" w:rsidR="00000000" w:rsidRPr="00000000">
              <w:rPr>
                <w:rtl w:val="0"/>
              </w:rPr>
              <w:t xml:space="preserve">4) Probable</w:t>
            </w:r>
          </w:p>
          <w:p w:rsidR="00000000" w:rsidDel="00000000" w:rsidP="00000000" w:rsidRDefault="00000000" w:rsidRPr="00000000" w14:paraId="00000247">
            <w:pPr>
              <w:numPr>
                <w:ilvl w:val="0"/>
                <w:numId w:val="10"/>
              </w:numPr>
              <w:ind w:left="357.1653543307087" w:hanging="360"/>
              <w:rPr/>
            </w:pPr>
            <w:r w:rsidDel="00000000" w:rsidR="00000000" w:rsidRPr="00000000">
              <w:rPr>
                <w:rtl w:val="0"/>
              </w:rPr>
              <w:t xml:space="preserve">5) Highly probable</w:t>
            </w:r>
          </w:p>
          <w:p w:rsidR="00000000" w:rsidDel="00000000" w:rsidP="00000000" w:rsidRDefault="00000000" w:rsidRPr="00000000" w14:paraId="00000248">
            <w:pPr>
              <w:rPr/>
            </w:pPr>
            <w:r w:rsidDel="00000000" w:rsidR="00000000" w:rsidRPr="00000000">
              <w:rPr>
                <w:rtl w:val="0"/>
              </w:rPr>
            </w:r>
          </w:p>
        </w:tc>
      </w:tr>
      <w:tr>
        <w:trPr>
          <w:cantSplit w:val="0"/>
          <w:tblHeader w:val="0"/>
        </w:trPr>
        <w:tc>
          <w:tcPr>
            <w:gridSpan w:val="5"/>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249">
            <w:pPr>
              <w:rPr/>
            </w:pPr>
            <w:r w:rsidDel="00000000" w:rsidR="00000000" w:rsidRPr="00000000">
              <w:rPr>
                <w:rtl w:val="0"/>
              </w:rPr>
              <w:t xml:space="preserve">Other Risks related to your project (please specify).</w:t>
            </w:r>
          </w:p>
          <w:p w:rsidR="00000000" w:rsidDel="00000000" w:rsidP="00000000" w:rsidRDefault="00000000" w:rsidRPr="00000000" w14:paraId="0000024A">
            <w:pPr>
              <w:rPr/>
            </w:pPr>
            <w:r w:rsidDel="00000000" w:rsidR="00000000" w:rsidRPr="00000000">
              <w:rPr>
                <w:rtl w:val="0"/>
              </w:rPr>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24F">
            <w:pPr>
              <w:rPr/>
            </w:pPr>
            <w:r w:rsidDel="00000000" w:rsidR="00000000" w:rsidRPr="00000000">
              <w:rPr>
                <w:rtl w:val="0"/>
              </w:rPr>
              <w:t xml:space="preserve">1. </w:t>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25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25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252">
            <w:pPr>
              <w:numPr>
                <w:ilvl w:val="0"/>
                <w:numId w:val="10"/>
              </w:numPr>
              <w:ind w:left="357.1653543307087" w:hanging="360"/>
              <w:rPr/>
            </w:pPr>
            <w:r w:rsidDel="00000000" w:rsidR="00000000" w:rsidRPr="00000000">
              <w:rPr>
                <w:rtl w:val="0"/>
              </w:rPr>
              <w:t xml:space="preserve">1)Insignificant (Low)</w:t>
            </w:r>
          </w:p>
          <w:p w:rsidR="00000000" w:rsidDel="00000000" w:rsidP="00000000" w:rsidRDefault="00000000" w:rsidRPr="00000000" w14:paraId="00000253">
            <w:pPr>
              <w:numPr>
                <w:ilvl w:val="0"/>
                <w:numId w:val="10"/>
              </w:numPr>
              <w:ind w:left="357.1653543307087" w:hanging="360"/>
              <w:rPr/>
            </w:pPr>
            <w:r w:rsidDel="00000000" w:rsidR="00000000" w:rsidRPr="00000000">
              <w:rPr>
                <w:rtl w:val="0"/>
              </w:rPr>
              <w:t xml:space="preserve">2) Minor</w:t>
            </w:r>
          </w:p>
          <w:p w:rsidR="00000000" w:rsidDel="00000000" w:rsidP="00000000" w:rsidRDefault="00000000" w:rsidRPr="00000000" w14:paraId="00000254">
            <w:pPr>
              <w:numPr>
                <w:ilvl w:val="0"/>
                <w:numId w:val="10"/>
              </w:numPr>
              <w:ind w:left="357.1653543307087" w:hanging="360"/>
              <w:rPr/>
            </w:pPr>
            <w:r w:rsidDel="00000000" w:rsidR="00000000" w:rsidRPr="00000000">
              <w:rPr>
                <w:rtl w:val="0"/>
              </w:rPr>
              <w:t xml:space="preserve">3) Moderate</w:t>
            </w:r>
          </w:p>
          <w:p w:rsidR="00000000" w:rsidDel="00000000" w:rsidP="00000000" w:rsidRDefault="00000000" w:rsidRPr="00000000" w14:paraId="00000255">
            <w:pPr>
              <w:numPr>
                <w:ilvl w:val="0"/>
                <w:numId w:val="10"/>
              </w:numPr>
              <w:ind w:left="357.1653543307087" w:hanging="360"/>
              <w:rPr/>
            </w:pPr>
            <w:r w:rsidDel="00000000" w:rsidR="00000000" w:rsidRPr="00000000">
              <w:rPr>
                <w:rtl w:val="0"/>
              </w:rPr>
              <w:t xml:space="preserve">4) Major</w:t>
            </w:r>
          </w:p>
          <w:p w:rsidR="00000000" w:rsidDel="00000000" w:rsidP="00000000" w:rsidRDefault="00000000" w:rsidRPr="00000000" w14:paraId="00000256">
            <w:pPr>
              <w:numPr>
                <w:ilvl w:val="0"/>
                <w:numId w:val="10"/>
              </w:numPr>
              <w:ind w:left="357.1653543307087" w:hanging="360"/>
              <w:rPr/>
            </w:pPr>
            <w:r w:rsidDel="00000000" w:rsidR="00000000" w:rsidRPr="00000000">
              <w:rPr>
                <w:rtl w:val="0"/>
              </w:rPr>
              <w:t xml:space="preserve">5) Extreme / Catastrophic</w:t>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257">
            <w:pPr>
              <w:numPr>
                <w:ilvl w:val="0"/>
                <w:numId w:val="10"/>
              </w:numPr>
              <w:ind w:left="357.1653543307087" w:hanging="360"/>
              <w:rPr/>
            </w:pPr>
            <w:r w:rsidDel="00000000" w:rsidR="00000000" w:rsidRPr="00000000">
              <w:rPr>
                <w:rtl w:val="0"/>
              </w:rPr>
              <w:t xml:space="preserve">1) Remote</w:t>
            </w:r>
          </w:p>
          <w:p w:rsidR="00000000" w:rsidDel="00000000" w:rsidP="00000000" w:rsidRDefault="00000000" w:rsidRPr="00000000" w14:paraId="00000258">
            <w:pPr>
              <w:numPr>
                <w:ilvl w:val="0"/>
                <w:numId w:val="10"/>
              </w:numPr>
              <w:ind w:left="357.1653543307087" w:hanging="360"/>
              <w:rPr/>
            </w:pPr>
            <w:r w:rsidDel="00000000" w:rsidR="00000000" w:rsidRPr="00000000">
              <w:rPr>
                <w:rtl w:val="0"/>
              </w:rPr>
              <w:t xml:space="preserve">2) Unlikely</w:t>
            </w:r>
          </w:p>
          <w:p w:rsidR="00000000" w:rsidDel="00000000" w:rsidP="00000000" w:rsidRDefault="00000000" w:rsidRPr="00000000" w14:paraId="00000259">
            <w:pPr>
              <w:numPr>
                <w:ilvl w:val="0"/>
                <w:numId w:val="10"/>
              </w:numPr>
              <w:ind w:left="357.1653543307087" w:hanging="360"/>
              <w:rPr/>
            </w:pPr>
            <w:r w:rsidDel="00000000" w:rsidR="00000000" w:rsidRPr="00000000">
              <w:rPr>
                <w:rtl w:val="0"/>
              </w:rPr>
              <w:t xml:space="preserve">3) Possible</w:t>
            </w:r>
          </w:p>
          <w:p w:rsidR="00000000" w:rsidDel="00000000" w:rsidP="00000000" w:rsidRDefault="00000000" w:rsidRPr="00000000" w14:paraId="0000025A">
            <w:pPr>
              <w:numPr>
                <w:ilvl w:val="0"/>
                <w:numId w:val="10"/>
              </w:numPr>
              <w:ind w:left="357.1653543307087" w:hanging="360"/>
              <w:rPr/>
            </w:pPr>
            <w:r w:rsidDel="00000000" w:rsidR="00000000" w:rsidRPr="00000000">
              <w:rPr>
                <w:rtl w:val="0"/>
              </w:rPr>
              <w:t xml:space="preserve">4) Probable</w:t>
            </w:r>
          </w:p>
          <w:p w:rsidR="00000000" w:rsidDel="00000000" w:rsidP="00000000" w:rsidRDefault="00000000" w:rsidRPr="00000000" w14:paraId="0000025B">
            <w:pPr>
              <w:numPr>
                <w:ilvl w:val="0"/>
                <w:numId w:val="10"/>
              </w:numPr>
              <w:ind w:left="357.1653543307087" w:hanging="360"/>
              <w:rPr/>
            </w:pPr>
            <w:r w:rsidDel="00000000" w:rsidR="00000000" w:rsidRPr="00000000">
              <w:rPr>
                <w:rtl w:val="0"/>
              </w:rPr>
              <w:t xml:space="preserve">5) Highly probable</w:t>
            </w:r>
          </w:p>
          <w:p w:rsidR="00000000" w:rsidDel="00000000" w:rsidP="00000000" w:rsidRDefault="00000000" w:rsidRPr="00000000" w14:paraId="0000025C">
            <w:pPr>
              <w:numPr>
                <w:ilvl w:val="0"/>
                <w:numId w:val="10"/>
              </w:numPr>
              <w:ind w:left="357.1653543307087" w:hanging="360"/>
              <w:rPr/>
            </w:pPr>
            <w:r w:rsidDel="00000000" w:rsidR="00000000" w:rsidRPr="00000000">
              <w:rPr>
                <w:rtl w:val="0"/>
              </w:rPr>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25D">
            <w:pPr>
              <w:rPr/>
            </w:pPr>
            <w:r w:rsidDel="00000000" w:rsidR="00000000" w:rsidRPr="00000000">
              <w:rPr>
                <w:rtl w:val="0"/>
              </w:rPr>
              <w:t xml:space="preserve">2.</w:t>
            </w:r>
          </w:p>
          <w:p w:rsidR="00000000" w:rsidDel="00000000" w:rsidP="00000000" w:rsidRDefault="00000000" w:rsidRPr="00000000" w14:paraId="0000025E">
            <w:pPr>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25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26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261">
            <w:pPr>
              <w:numPr>
                <w:ilvl w:val="0"/>
                <w:numId w:val="10"/>
              </w:numPr>
              <w:ind w:left="357.1653543307087" w:hanging="360"/>
              <w:rPr/>
            </w:pPr>
            <w:r w:rsidDel="00000000" w:rsidR="00000000" w:rsidRPr="00000000">
              <w:rPr>
                <w:rtl w:val="0"/>
              </w:rPr>
              <w:t xml:space="preserve">1)Insignificant (Low)</w:t>
            </w:r>
          </w:p>
          <w:p w:rsidR="00000000" w:rsidDel="00000000" w:rsidP="00000000" w:rsidRDefault="00000000" w:rsidRPr="00000000" w14:paraId="00000262">
            <w:pPr>
              <w:numPr>
                <w:ilvl w:val="0"/>
                <w:numId w:val="10"/>
              </w:numPr>
              <w:ind w:left="357.1653543307087" w:hanging="360"/>
              <w:rPr/>
            </w:pPr>
            <w:r w:rsidDel="00000000" w:rsidR="00000000" w:rsidRPr="00000000">
              <w:rPr>
                <w:rtl w:val="0"/>
              </w:rPr>
              <w:t xml:space="preserve">2) Minor</w:t>
            </w:r>
          </w:p>
          <w:p w:rsidR="00000000" w:rsidDel="00000000" w:rsidP="00000000" w:rsidRDefault="00000000" w:rsidRPr="00000000" w14:paraId="00000263">
            <w:pPr>
              <w:numPr>
                <w:ilvl w:val="0"/>
                <w:numId w:val="10"/>
              </w:numPr>
              <w:ind w:left="357.1653543307087" w:hanging="360"/>
              <w:rPr/>
            </w:pPr>
            <w:r w:rsidDel="00000000" w:rsidR="00000000" w:rsidRPr="00000000">
              <w:rPr>
                <w:rtl w:val="0"/>
              </w:rPr>
              <w:t xml:space="preserve">3) Moderate</w:t>
            </w:r>
          </w:p>
          <w:p w:rsidR="00000000" w:rsidDel="00000000" w:rsidP="00000000" w:rsidRDefault="00000000" w:rsidRPr="00000000" w14:paraId="00000264">
            <w:pPr>
              <w:numPr>
                <w:ilvl w:val="0"/>
                <w:numId w:val="10"/>
              </w:numPr>
              <w:ind w:left="357.1653543307087" w:hanging="360"/>
              <w:rPr/>
            </w:pPr>
            <w:r w:rsidDel="00000000" w:rsidR="00000000" w:rsidRPr="00000000">
              <w:rPr>
                <w:rtl w:val="0"/>
              </w:rPr>
              <w:t xml:space="preserve">4) Major</w:t>
            </w:r>
          </w:p>
          <w:p w:rsidR="00000000" w:rsidDel="00000000" w:rsidP="00000000" w:rsidRDefault="00000000" w:rsidRPr="00000000" w14:paraId="00000265">
            <w:pPr>
              <w:numPr>
                <w:ilvl w:val="0"/>
                <w:numId w:val="10"/>
              </w:numPr>
              <w:ind w:left="357.1653543307087" w:hanging="360"/>
              <w:rPr/>
            </w:pPr>
            <w:r w:rsidDel="00000000" w:rsidR="00000000" w:rsidRPr="00000000">
              <w:rPr>
                <w:rtl w:val="0"/>
              </w:rPr>
              <w:t xml:space="preserve">5) Extreme / Catastrophic</w:t>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266">
            <w:pPr>
              <w:numPr>
                <w:ilvl w:val="0"/>
                <w:numId w:val="10"/>
              </w:numPr>
              <w:ind w:left="357.1653543307087" w:hanging="360"/>
              <w:rPr/>
            </w:pPr>
            <w:r w:rsidDel="00000000" w:rsidR="00000000" w:rsidRPr="00000000">
              <w:rPr>
                <w:rtl w:val="0"/>
              </w:rPr>
              <w:t xml:space="preserve">1) Remote</w:t>
            </w:r>
          </w:p>
          <w:p w:rsidR="00000000" w:rsidDel="00000000" w:rsidP="00000000" w:rsidRDefault="00000000" w:rsidRPr="00000000" w14:paraId="00000267">
            <w:pPr>
              <w:numPr>
                <w:ilvl w:val="0"/>
                <w:numId w:val="10"/>
              </w:numPr>
              <w:ind w:left="357.1653543307087" w:hanging="360"/>
              <w:rPr/>
            </w:pPr>
            <w:r w:rsidDel="00000000" w:rsidR="00000000" w:rsidRPr="00000000">
              <w:rPr>
                <w:rtl w:val="0"/>
              </w:rPr>
              <w:t xml:space="preserve">2) Unlikely</w:t>
            </w:r>
          </w:p>
          <w:p w:rsidR="00000000" w:rsidDel="00000000" w:rsidP="00000000" w:rsidRDefault="00000000" w:rsidRPr="00000000" w14:paraId="00000268">
            <w:pPr>
              <w:numPr>
                <w:ilvl w:val="0"/>
                <w:numId w:val="10"/>
              </w:numPr>
              <w:ind w:left="357.1653543307087" w:hanging="360"/>
              <w:rPr/>
            </w:pPr>
            <w:r w:rsidDel="00000000" w:rsidR="00000000" w:rsidRPr="00000000">
              <w:rPr>
                <w:rtl w:val="0"/>
              </w:rPr>
              <w:t xml:space="preserve">3) Possible</w:t>
            </w:r>
          </w:p>
          <w:p w:rsidR="00000000" w:rsidDel="00000000" w:rsidP="00000000" w:rsidRDefault="00000000" w:rsidRPr="00000000" w14:paraId="00000269">
            <w:pPr>
              <w:numPr>
                <w:ilvl w:val="0"/>
                <w:numId w:val="10"/>
              </w:numPr>
              <w:ind w:left="357.1653543307087" w:hanging="360"/>
              <w:rPr/>
            </w:pPr>
            <w:r w:rsidDel="00000000" w:rsidR="00000000" w:rsidRPr="00000000">
              <w:rPr>
                <w:rtl w:val="0"/>
              </w:rPr>
              <w:t xml:space="preserve">4) Probable</w:t>
            </w:r>
          </w:p>
          <w:p w:rsidR="00000000" w:rsidDel="00000000" w:rsidP="00000000" w:rsidRDefault="00000000" w:rsidRPr="00000000" w14:paraId="0000026A">
            <w:pPr>
              <w:numPr>
                <w:ilvl w:val="0"/>
                <w:numId w:val="10"/>
              </w:numPr>
              <w:ind w:left="357.1653543307087" w:hanging="360"/>
              <w:rPr/>
            </w:pPr>
            <w:r w:rsidDel="00000000" w:rsidR="00000000" w:rsidRPr="00000000">
              <w:rPr>
                <w:rtl w:val="0"/>
              </w:rPr>
              <w:t xml:space="preserve">5) Highly probable</w:t>
            </w:r>
          </w:p>
          <w:p w:rsidR="00000000" w:rsidDel="00000000" w:rsidP="00000000" w:rsidRDefault="00000000" w:rsidRPr="00000000" w14:paraId="0000026B">
            <w:pPr>
              <w:numPr>
                <w:ilvl w:val="0"/>
                <w:numId w:val="10"/>
              </w:numPr>
              <w:ind w:left="357.1653543307087" w:hanging="360"/>
              <w:rPr/>
            </w:pPr>
            <w:r w:rsidDel="00000000" w:rsidR="00000000" w:rsidRPr="00000000">
              <w:rPr>
                <w:rtl w:val="0"/>
              </w:rPr>
            </w:r>
          </w:p>
        </w:tc>
      </w:tr>
    </w:tbl>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pStyle w:val="Heading1"/>
        <w:spacing w:after="0" w:lineRule="auto"/>
        <w:jc w:val="both"/>
        <w:rPr>
          <w:sz w:val="24"/>
          <w:szCs w:val="24"/>
        </w:rPr>
      </w:pPr>
      <w:bookmarkStart w:colFirst="0" w:colLast="0" w:name="_heading=h.vzcpjqmcvsk6" w:id="8"/>
      <w:bookmarkEnd w:id="8"/>
      <w:r w:rsidDel="00000000" w:rsidR="00000000" w:rsidRPr="00000000">
        <w:rPr>
          <w:rtl w:val="0"/>
        </w:rPr>
      </w:r>
    </w:p>
    <w:p w:rsidR="00000000" w:rsidDel="00000000" w:rsidP="00000000" w:rsidRDefault="00000000" w:rsidRPr="00000000" w14:paraId="0000026E">
      <w:pPr>
        <w:pStyle w:val="Heading1"/>
        <w:spacing w:after="0" w:lineRule="auto"/>
        <w:jc w:val="both"/>
        <w:rPr>
          <w:sz w:val="24"/>
          <w:szCs w:val="24"/>
        </w:rPr>
      </w:pPr>
      <w:bookmarkStart w:colFirst="0" w:colLast="0" w:name="_heading=h.h6lt7bvs2vqt" w:id="9"/>
      <w:bookmarkEnd w:id="9"/>
      <w:r w:rsidDel="00000000" w:rsidR="00000000" w:rsidRPr="00000000">
        <w:br w:type="page"/>
      </w:r>
      <w:r w:rsidDel="00000000" w:rsidR="00000000" w:rsidRPr="00000000">
        <w:rPr>
          <w:rtl w:val="0"/>
        </w:rPr>
      </w:r>
    </w:p>
    <w:p w:rsidR="00000000" w:rsidDel="00000000" w:rsidP="00000000" w:rsidRDefault="00000000" w:rsidRPr="00000000" w14:paraId="0000026F">
      <w:pPr>
        <w:pStyle w:val="Heading2"/>
        <w:rPr/>
      </w:pPr>
      <w:bookmarkStart w:colFirst="0" w:colLast="0" w:name="_heading=h.y4lnehbtvks1" w:id="10"/>
      <w:bookmarkEnd w:id="10"/>
      <w:r w:rsidDel="00000000" w:rsidR="00000000" w:rsidRPr="00000000">
        <w:rPr>
          <w:rtl w:val="0"/>
        </w:rPr>
        <w:t xml:space="preserve">Section D - Reach</w:t>
      </w:r>
    </w:p>
    <w:p w:rsidR="00000000" w:rsidDel="00000000" w:rsidP="00000000" w:rsidRDefault="00000000" w:rsidRPr="00000000" w14:paraId="00000270">
      <w:pPr>
        <w:pBdr>
          <w:top w:color="e1ecf4" w:space="6" w:sz="48" w:val="single"/>
          <w:left w:color="e1ecf4" w:space="6" w:sz="48" w:val="single"/>
          <w:bottom w:color="e1ecf4" w:space="6" w:sz="48" w:val="single"/>
          <w:right w:color="e1ecf4" w:space="6" w:sz="48" w:val="single"/>
        </w:pBdr>
        <w:shd w:fill="e1ecf4" w:val="clear"/>
        <w:spacing w:after="0" w:lineRule="auto"/>
        <w:rPr/>
      </w:pPr>
      <w:r w:rsidDel="00000000" w:rsidR="00000000" w:rsidRPr="00000000">
        <w:rPr>
          <w:rtl w:val="0"/>
        </w:rPr>
        <w:t xml:space="preserve">In the table below, please outline how many project participants you are targeting. </w:t>
      </w:r>
    </w:p>
    <w:p w:rsidR="00000000" w:rsidDel="00000000" w:rsidP="00000000" w:rsidRDefault="00000000" w:rsidRPr="00000000" w14:paraId="00000271">
      <w:pPr>
        <w:pBdr>
          <w:top w:color="e1ecf4" w:space="6" w:sz="48" w:val="single"/>
          <w:left w:color="e1ecf4" w:space="6" w:sz="48" w:val="single"/>
          <w:bottom w:color="e1ecf4" w:space="6" w:sz="48" w:val="single"/>
          <w:right w:color="e1ecf4" w:space="6" w:sz="48" w:val="single"/>
        </w:pBdr>
        <w:shd w:fill="e1ecf4" w:val="clear"/>
        <w:spacing w:after="0" w:lineRule="auto"/>
        <w:rPr>
          <w:vertAlign w:val="superscript"/>
        </w:rPr>
      </w:pPr>
      <w:r w:rsidDel="00000000" w:rsidR="00000000" w:rsidRPr="00000000">
        <w:rPr>
          <w:rtl w:val="0"/>
        </w:rPr>
        <w:t xml:space="preserve">Use estimates if precise data is not available for age, gender and people with disabilities.</w:t>
      </w:r>
      <w:r w:rsidDel="00000000" w:rsidR="00000000" w:rsidRPr="00000000">
        <w:rPr>
          <w:vertAlign w:val="superscript"/>
        </w:rPr>
        <w:footnoteReference w:customMarkFollows="0" w:id="4"/>
      </w:r>
      <w:r w:rsidDel="00000000" w:rsidR="00000000" w:rsidRPr="00000000">
        <w:rPr>
          <w:rtl w:val="0"/>
        </w:rPr>
      </w:r>
    </w:p>
    <w:p w:rsidR="00000000" w:rsidDel="00000000" w:rsidP="00000000" w:rsidRDefault="00000000" w:rsidRPr="00000000" w14:paraId="00000272">
      <w:pPr>
        <w:spacing w:after="0" w:lineRule="auto"/>
        <w:rPr>
          <w:vertAlign w:val="superscript"/>
        </w:rPr>
      </w:pPr>
      <w:r w:rsidDel="00000000" w:rsidR="00000000" w:rsidRPr="00000000">
        <w:rPr>
          <w:rtl w:val="0"/>
        </w:rPr>
      </w:r>
    </w:p>
    <w:tbl>
      <w:tblPr>
        <w:tblStyle w:val="Table14"/>
        <w:tblW w:w="977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2400"/>
        <w:gridCol w:w="1923"/>
        <w:gridCol w:w="2133"/>
        <w:tblGridChange w:id="0">
          <w:tblGrid>
            <w:gridCol w:w="3315"/>
            <w:gridCol w:w="2400"/>
            <w:gridCol w:w="1923"/>
            <w:gridCol w:w="2133"/>
          </w:tblGrid>
        </w:tblGridChange>
      </w:tblGrid>
      <w:tr>
        <w:trPr>
          <w:cantSplit w:val="0"/>
          <w:trHeight w:val="400" w:hRule="atLeast"/>
          <w:tblHeader w:val="0"/>
        </w:trPr>
        <w:tc>
          <w:tcPr>
            <w:gridSpan w:val="2"/>
            <w:tcBorders>
              <w:bottom w:color="00819e" w:space="0" w:sz="8" w:val="single"/>
            </w:tcBorders>
            <w:shd w:fill="e1ecf4" w:val="clear"/>
            <w:tcMar>
              <w:top w:w="85.0" w:type="dxa"/>
              <w:left w:w="85.0" w:type="dxa"/>
              <w:bottom w:w="85.0" w:type="dxa"/>
              <w:right w:w="85.0" w:type="dxa"/>
            </w:tcMar>
          </w:tcPr>
          <w:p w:rsidR="00000000" w:rsidDel="00000000" w:rsidP="00000000" w:rsidRDefault="00000000" w:rsidRPr="00000000" w14:paraId="00000273">
            <w:pPr>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D.1 Project Participants </w:t>
            </w:r>
          </w:p>
        </w:tc>
        <w:tc>
          <w:tcPr>
            <w:tcBorders>
              <w:top w:color="00819e" w:space="0" w:sz="8" w:val="single"/>
              <w:left w:color="00819e" w:space="0" w:sz="8" w:val="single"/>
              <w:bottom w:color="00819e" w:space="0" w:sz="8" w:val="single"/>
              <w:right w:color="00819e" w:space="0" w:sz="8" w:val="single"/>
            </w:tcBorders>
            <w:shd w:fill="e1ecf4" w:val="clear"/>
            <w:tcMar>
              <w:top w:w="85.0" w:type="dxa"/>
              <w:left w:w="85.0" w:type="dxa"/>
              <w:bottom w:w="85.0" w:type="dxa"/>
              <w:right w:w="85.0" w:type="dxa"/>
            </w:tcMar>
          </w:tcPr>
          <w:p w:rsidR="00000000" w:rsidDel="00000000" w:rsidP="00000000" w:rsidRDefault="00000000" w:rsidRPr="00000000" w14:paraId="00000275">
            <w:pPr>
              <w:rPr>
                <w:rFonts w:ascii="Mulish" w:cs="Mulish" w:eastAsia="Mulish" w:hAnsi="Mulish"/>
                <w:b w:val="1"/>
                <w:bCs w:val="1"/>
              </w:rPr>
            </w:pPr>
            <w:r w:rsidDel="00000000" w:rsidR="00000000" w:rsidRPr="00000000">
              <w:rPr>
                <w:rFonts w:ascii="Mulish ExtraBold" w:cs="Mulish ExtraBold" w:eastAsia="Mulish ExtraBold" w:hAnsi="Mulish ExtraBold"/>
                <w:rtl w:val="0"/>
              </w:rPr>
              <w:t xml:space="preserve">Direct participants </w:t>
            </w:r>
            <w:r w:rsidDel="00000000" w:rsidR="00000000" w:rsidRPr="00000000">
              <w:rPr>
                <w:rtl w:val="0"/>
              </w:rPr>
            </w:r>
          </w:p>
          <w:p w:rsidR="00000000" w:rsidDel="00000000" w:rsidP="00000000" w:rsidRDefault="00000000" w:rsidRPr="00000000" w14:paraId="00000276">
            <w:pPr>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shd w:fill="e1ecf4" w:val="clear"/>
            <w:tcMar>
              <w:top w:w="85.0" w:type="dxa"/>
              <w:left w:w="85.0" w:type="dxa"/>
              <w:bottom w:w="85.0" w:type="dxa"/>
              <w:right w:w="85.0" w:type="dxa"/>
            </w:tcMar>
          </w:tcPr>
          <w:p w:rsidR="00000000" w:rsidDel="00000000" w:rsidP="00000000" w:rsidRDefault="00000000" w:rsidRPr="00000000" w14:paraId="00000277">
            <w:pPr>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Indirect participants</w:t>
            </w:r>
          </w:p>
        </w:tc>
      </w:tr>
      <w:tr>
        <w:trPr>
          <w:cantSplit w:val="0"/>
          <w:tblHeader w:val="0"/>
        </w:trPr>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78">
            <w:pPr>
              <w:rPr/>
            </w:pPr>
            <w:r w:rsidDel="00000000" w:rsidR="00000000" w:rsidRPr="00000000">
              <w:rPr>
                <w:rtl w:val="0"/>
              </w:rPr>
              <w:t xml:space="preserve">Female Under 18 years (Child)</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79">
            <w:pPr>
              <w:rPr/>
            </w:pPr>
            <w:r w:rsidDel="00000000" w:rsidR="00000000" w:rsidRPr="00000000">
              <w:rPr>
                <w:rtl w:val="0"/>
              </w:rPr>
              <w:t xml:space="preserve">people with disability</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7A">
            <w:pPr>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7B">
            <w:pPr>
              <w:rPr/>
            </w:pP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7C">
            <w:pPr>
              <w:rPr/>
            </w:pPr>
            <w:r w:rsidDel="00000000" w:rsidR="00000000" w:rsidRPr="00000000">
              <w:rPr>
                <w:rtl w:val="0"/>
              </w:rPr>
              <w:t xml:space="preserve">Female Under 18 years</w:t>
              <w:tab/>
              <w:t xml:space="preserve">(Child)</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7D">
            <w:pPr>
              <w:rPr/>
            </w:pPr>
            <w:r w:rsidDel="00000000" w:rsidR="00000000" w:rsidRPr="00000000">
              <w:rPr>
                <w:rtl w:val="0"/>
              </w:rPr>
              <w:t xml:space="preserve">people without disability</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7E">
            <w:pPr>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7F">
            <w:pPr>
              <w:rPr/>
            </w:pP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80">
            <w:pPr>
              <w:rPr/>
            </w:pPr>
            <w:r w:rsidDel="00000000" w:rsidR="00000000" w:rsidRPr="00000000">
              <w:rPr>
                <w:rtl w:val="0"/>
              </w:rPr>
              <w:t xml:space="preserve">Male Under 18 years (Child)</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81">
            <w:pPr>
              <w:rPr/>
            </w:pPr>
            <w:r w:rsidDel="00000000" w:rsidR="00000000" w:rsidRPr="00000000">
              <w:rPr>
                <w:rtl w:val="0"/>
              </w:rPr>
              <w:t xml:space="preserve">people with disability</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82">
            <w:pPr>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83">
            <w:pPr>
              <w:rPr/>
            </w:pP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84">
            <w:pPr>
              <w:rPr/>
            </w:pPr>
            <w:r w:rsidDel="00000000" w:rsidR="00000000" w:rsidRPr="00000000">
              <w:rPr>
                <w:rtl w:val="0"/>
              </w:rPr>
              <w:t xml:space="preserve">Male Under 18 years (Child)</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85">
            <w:pPr>
              <w:rPr/>
            </w:pPr>
            <w:r w:rsidDel="00000000" w:rsidR="00000000" w:rsidRPr="00000000">
              <w:rPr>
                <w:rtl w:val="0"/>
              </w:rPr>
              <w:t xml:space="preserve">people without disability</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86">
            <w:pPr>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87">
            <w:pPr>
              <w:rPr/>
            </w:pP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88">
            <w:pPr>
              <w:rPr/>
            </w:pPr>
            <w:r w:rsidDel="00000000" w:rsidR="00000000" w:rsidRPr="00000000">
              <w:rPr>
                <w:rtl w:val="0"/>
              </w:rPr>
              <w:t xml:space="preserve">Female 18 to 59 years </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89">
            <w:pPr>
              <w:rPr/>
            </w:pPr>
            <w:r w:rsidDel="00000000" w:rsidR="00000000" w:rsidRPr="00000000">
              <w:rPr>
                <w:rtl w:val="0"/>
              </w:rPr>
              <w:t xml:space="preserve">people with disability</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8A">
            <w:pPr>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8B">
            <w:pPr>
              <w:rPr/>
            </w:pP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8C">
            <w:pPr>
              <w:rPr/>
            </w:pPr>
            <w:r w:rsidDel="00000000" w:rsidR="00000000" w:rsidRPr="00000000">
              <w:rPr>
                <w:rtl w:val="0"/>
              </w:rPr>
              <w:t xml:space="preserve">Female 18 to 59 years </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8D">
            <w:pPr>
              <w:rPr/>
            </w:pPr>
            <w:r w:rsidDel="00000000" w:rsidR="00000000" w:rsidRPr="00000000">
              <w:rPr>
                <w:rtl w:val="0"/>
              </w:rPr>
              <w:t xml:space="preserve">people without disability</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8E">
            <w:pPr>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8F">
            <w:pPr>
              <w:rPr/>
            </w:pP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90">
            <w:pPr>
              <w:rPr/>
            </w:pPr>
            <w:r w:rsidDel="00000000" w:rsidR="00000000" w:rsidRPr="00000000">
              <w:rPr>
                <w:rtl w:val="0"/>
              </w:rPr>
              <w:t xml:space="preserve">Male 18 to 59 years </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91">
            <w:pPr>
              <w:rPr/>
            </w:pPr>
            <w:r w:rsidDel="00000000" w:rsidR="00000000" w:rsidRPr="00000000">
              <w:rPr>
                <w:rtl w:val="0"/>
              </w:rPr>
              <w:t xml:space="preserve">people with disability</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92">
            <w:pPr>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93">
            <w:pPr>
              <w:rPr/>
            </w:pP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94">
            <w:pPr>
              <w:rPr/>
            </w:pPr>
            <w:r w:rsidDel="00000000" w:rsidR="00000000" w:rsidRPr="00000000">
              <w:rPr>
                <w:rtl w:val="0"/>
              </w:rPr>
              <w:t xml:space="preserve">Male 18 to 59 years </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95">
            <w:pPr>
              <w:rPr/>
            </w:pPr>
            <w:r w:rsidDel="00000000" w:rsidR="00000000" w:rsidRPr="00000000">
              <w:rPr>
                <w:rtl w:val="0"/>
              </w:rPr>
              <w:t xml:space="preserve">people without disability</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96">
            <w:pPr>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97">
            <w:pPr>
              <w:rPr/>
            </w:pP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98">
            <w:pPr>
              <w:rPr/>
            </w:pPr>
            <w:r w:rsidDel="00000000" w:rsidR="00000000" w:rsidRPr="00000000">
              <w:rPr>
                <w:rtl w:val="0"/>
              </w:rPr>
              <w:t xml:space="preserve">Female 60 years and over</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99">
            <w:pPr>
              <w:rPr/>
            </w:pPr>
            <w:r w:rsidDel="00000000" w:rsidR="00000000" w:rsidRPr="00000000">
              <w:rPr>
                <w:rtl w:val="0"/>
              </w:rPr>
              <w:t xml:space="preserve">people with disability</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9A">
            <w:pPr>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9B">
            <w:pPr>
              <w:rPr/>
            </w:pP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9C">
            <w:pPr>
              <w:rPr/>
            </w:pPr>
            <w:r w:rsidDel="00000000" w:rsidR="00000000" w:rsidRPr="00000000">
              <w:rPr>
                <w:rtl w:val="0"/>
              </w:rPr>
              <w:t xml:space="preserve">Female 60 years and over</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9D">
            <w:pPr>
              <w:rPr/>
            </w:pPr>
            <w:r w:rsidDel="00000000" w:rsidR="00000000" w:rsidRPr="00000000">
              <w:rPr>
                <w:rtl w:val="0"/>
              </w:rPr>
              <w:t xml:space="preserve">people without disability</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9E">
            <w:pPr>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9F">
            <w:pPr>
              <w:rPr/>
            </w:pPr>
            <w:r w:rsidDel="00000000" w:rsidR="00000000" w:rsidRPr="00000000">
              <w:rPr>
                <w:rtl w:val="0"/>
              </w:rPr>
            </w:r>
          </w:p>
        </w:tc>
      </w:tr>
      <w:tr>
        <w:trPr>
          <w:cantSplit w:val="0"/>
          <w:trHeight w:val="1154.6" w:hRule="atLeast"/>
          <w:tblHeader w:val="0"/>
        </w:trPr>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A0">
            <w:pPr>
              <w:rPr/>
            </w:pPr>
            <w:r w:rsidDel="00000000" w:rsidR="00000000" w:rsidRPr="00000000">
              <w:rPr>
                <w:rtl w:val="0"/>
              </w:rPr>
              <w:t xml:space="preserve">Male 60 years and over</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A1">
            <w:pPr>
              <w:rPr/>
            </w:pPr>
            <w:r w:rsidDel="00000000" w:rsidR="00000000" w:rsidRPr="00000000">
              <w:rPr>
                <w:rtl w:val="0"/>
              </w:rPr>
              <w:t xml:space="preserve">people with disability</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A2">
            <w:pPr>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A3">
            <w:pPr>
              <w:rPr/>
            </w:pP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A4">
            <w:pPr>
              <w:rPr/>
            </w:pPr>
            <w:r w:rsidDel="00000000" w:rsidR="00000000" w:rsidRPr="00000000">
              <w:rPr>
                <w:rtl w:val="0"/>
              </w:rPr>
              <w:t xml:space="preserve">Male 60 years and over </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A5">
            <w:pPr>
              <w:rPr/>
            </w:pPr>
            <w:r w:rsidDel="00000000" w:rsidR="00000000" w:rsidRPr="00000000">
              <w:rPr>
                <w:rtl w:val="0"/>
              </w:rPr>
              <w:t xml:space="preserve">people without disability</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A6">
            <w:pPr>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A7">
            <w:pPr>
              <w:rPr/>
            </w:pPr>
            <w:r w:rsidDel="00000000" w:rsidR="00000000" w:rsidRPr="00000000">
              <w:rPr>
                <w:rtl w:val="0"/>
              </w:rPr>
            </w:r>
          </w:p>
        </w:tc>
      </w:tr>
      <w:tr>
        <w:trPr>
          <w:cantSplit w:val="0"/>
          <w:trHeight w:val="400" w:hRule="atLeast"/>
          <w:tblHeader w:val="0"/>
        </w:trPr>
        <w:tc>
          <w:tcPr>
            <w:gridSpan w:val="2"/>
            <w:tcBorders>
              <w:top w:color="00819e" w:space="0" w:sz="8" w:val="single"/>
              <w:left w:color="00819e" w:space="0" w:sz="8" w:val="single"/>
              <w:bottom w:color="00819e" w:space="0" w:sz="8" w:val="single"/>
              <w:right w:color="00819e" w:space="0" w:sz="8" w:val="single"/>
            </w:tcBorders>
            <w:shd w:fill="173145" w:val="clear"/>
            <w:tcMar>
              <w:top w:w="85.0" w:type="dxa"/>
              <w:left w:w="85.0" w:type="dxa"/>
              <w:bottom w:w="85.0" w:type="dxa"/>
              <w:right w:w="85.0" w:type="dxa"/>
            </w:tcMar>
          </w:tcPr>
          <w:p w:rsidR="00000000" w:rsidDel="00000000" w:rsidP="00000000" w:rsidRDefault="00000000" w:rsidRPr="00000000" w14:paraId="000002A8">
            <w:pPr>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Totals=</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AA">
            <w:pPr>
              <w:rPr>
                <w:rFonts w:ascii="Mulish" w:cs="Mulish" w:eastAsia="Mulish" w:hAnsi="Mulish"/>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AB">
            <w:pPr>
              <w:rPr/>
            </w:pPr>
            <w:r w:rsidDel="00000000" w:rsidR="00000000" w:rsidRPr="00000000">
              <w:rPr>
                <w:rtl w:val="0"/>
              </w:rPr>
            </w:r>
          </w:p>
        </w:tc>
      </w:tr>
      <w:tr>
        <w:trPr>
          <w:cantSplit w:val="0"/>
          <w:trHeight w:val="400" w:hRule="atLeast"/>
          <w:tblHeader w:val="0"/>
        </w:trPr>
        <w:tc>
          <w:tcPr>
            <w:gridSpan w:val="4"/>
            <w:tcBorders>
              <w:top w:color="00819e" w:space="0" w:sz="8" w:val="single"/>
              <w:left w:color="00819e" w:space="0" w:sz="8" w:val="single"/>
              <w:bottom w:color="00819e" w:space="0" w:sz="8" w:val="single"/>
              <w:right w:color="00819e" w:space="0" w:sz="8" w:val="single"/>
            </w:tcBorders>
            <w:shd w:fill="173145" w:val="clear"/>
            <w:tcMar>
              <w:top w:w="85.0" w:type="dxa"/>
              <w:left w:w="85.0" w:type="dxa"/>
              <w:bottom w:w="85.0" w:type="dxa"/>
              <w:right w:w="85.0" w:type="dxa"/>
            </w:tcMar>
          </w:tcPr>
          <w:p w:rsidR="00000000" w:rsidDel="00000000" w:rsidP="00000000" w:rsidRDefault="00000000" w:rsidRPr="00000000" w14:paraId="000002AC">
            <w:pPr>
              <w:rPr>
                <w:rFonts w:ascii="Mulish ExtraBold" w:cs="Mulish ExtraBold" w:eastAsia="Mulish ExtraBold" w:hAnsi="Mulish ExtraBold"/>
              </w:rPr>
            </w:pPr>
            <w:r w:rsidDel="00000000" w:rsidR="00000000" w:rsidRPr="00000000">
              <w:rPr>
                <w:rtl w:val="0"/>
              </w:rPr>
            </w:r>
          </w:p>
        </w:tc>
      </w:tr>
      <w:tr>
        <w:trPr>
          <w:cantSplit w:val="0"/>
          <w:trHeight w:val="400" w:hRule="atLeast"/>
          <w:tblHeader w:val="0"/>
        </w:trPr>
        <w:tc>
          <w:tcPr>
            <w:tcBorders>
              <w:top w:color="00819e" w:space="0" w:sz="8" w:val="single"/>
              <w:left w:color="00819e" w:space="0" w:sz="8" w:val="single"/>
              <w:bottom w:color="00819e" w:space="0" w:sz="8" w:val="single"/>
              <w:right w:color="00819e" w:space="0" w:sz="8" w:val="single"/>
            </w:tcBorders>
            <w:shd w:fill="173145" w:val="clear"/>
            <w:tcMar>
              <w:top w:w="85.0" w:type="dxa"/>
              <w:left w:w="85.0" w:type="dxa"/>
              <w:bottom w:w="85.0" w:type="dxa"/>
              <w:right w:w="85.0" w:type="dxa"/>
            </w:tcMar>
          </w:tcPr>
          <w:p w:rsidR="00000000" w:rsidDel="00000000" w:rsidP="00000000" w:rsidRDefault="00000000" w:rsidRPr="00000000" w14:paraId="000002B0">
            <w:pPr>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Grand total =</w:t>
            </w:r>
          </w:p>
        </w:tc>
        <w:tc>
          <w:tcPr>
            <w:gridSpan w:val="2"/>
            <w:tcBorders>
              <w:top w:color="00819e" w:space="0" w:sz="8" w:val="single"/>
              <w:left w:color="00819e" w:space="0" w:sz="8" w:val="single"/>
              <w:bottom w:color="00819e" w:space="0" w:sz="8" w:val="single"/>
              <w:right w:color="00819e" w:space="0" w:sz="8" w:val="single"/>
            </w:tcBorders>
            <w:shd w:fill="173145" w:val="clear"/>
            <w:tcMar>
              <w:top w:w="85.0" w:type="dxa"/>
              <w:left w:w="85.0" w:type="dxa"/>
              <w:bottom w:w="85.0" w:type="dxa"/>
              <w:right w:w="85.0" w:type="dxa"/>
            </w:tcMar>
          </w:tcPr>
          <w:p w:rsidR="00000000" w:rsidDel="00000000" w:rsidP="00000000" w:rsidRDefault="00000000" w:rsidRPr="00000000" w14:paraId="000002B1">
            <w:pPr>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direct + indirect participants = </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B3">
            <w:pPr>
              <w:rPr/>
            </w:pPr>
            <w:r w:rsidDel="00000000" w:rsidR="00000000" w:rsidRPr="00000000">
              <w:rPr>
                <w:rtl w:val="0"/>
              </w:rPr>
            </w:r>
          </w:p>
        </w:tc>
      </w:tr>
      <w:tr>
        <w:trPr>
          <w:cantSplit w:val="0"/>
          <w:trHeight w:val="400" w:hRule="atLeast"/>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2B4">
            <w:pPr>
              <w:rPr>
                <w:color w:val="ffffff"/>
              </w:rPr>
            </w:pPr>
            <w:r w:rsidDel="00000000" w:rsidR="00000000" w:rsidRPr="00000000">
              <w:rPr>
                <w:rtl w:val="0"/>
              </w:rPr>
            </w:r>
          </w:p>
        </w:tc>
        <w:tc>
          <w:tcPr>
            <w:gridSpan w:val="3"/>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B5">
            <w:pPr>
              <w:rPr>
                <w:rFonts w:ascii="Mulish ExtraBold" w:cs="Mulish ExtraBold" w:eastAsia="Mulish ExtraBold" w:hAnsi="Mulish ExtraBold"/>
              </w:rPr>
            </w:pPr>
            <w:r w:rsidDel="00000000" w:rsidR="00000000" w:rsidRPr="00000000">
              <w:rPr>
                <w:rtl w:val="0"/>
              </w:rPr>
            </w:r>
          </w:p>
        </w:tc>
      </w:tr>
      <w:tr>
        <w:trPr>
          <w:cantSplit w:val="0"/>
          <w:trHeight w:val="400" w:hRule="atLeast"/>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2B8">
            <w:pPr>
              <w:rPr>
                <w:color w:val="ffffff"/>
              </w:rPr>
            </w:pPr>
            <w:r w:rsidDel="00000000" w:rsidR="00000000" w:rsidRPr="00000000">
              <w:rPr>
                <w:rtl w:val="0"/>
              </w:rPr>
            </w:r>
          </w:p>
        </w:tc>
        <w:tc>
          <w:tcPr>
            <w:gridSpan w:val="3"/>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B9">
            <w:pPr>
              <w:rPr>
                <w:rFonts w:ascii="Mulish ExtraBold" w:cs="Mulish ExtraBold" w:eastAsia="Mulish ExtraBold" w:hAnsi="Mulish ExtraBold"/>
              </w:rPr>
            </w:pPr>
            <w:r w:rsidDel="00000000" w:rsidR="00000000" w:rsidRPr="00000000">
              <w:rPr>
                <w:rtl w:val="0"/>
              </w:rPr>
            </w:r>
          </w:p>
        </w:tc>
      </w:tr>
    </w:tbl>
    <w:p w:rsidR="00000000" w:rsidDel="00000000" w:rsidP="00000000" w:rsidRDefault="00000000" w:rsidRPr="00000000" w14:paraId="000002BC">
      <w:pPr>
        <w:rPr>
          <w:rFonts w:ascii="Mulish ExtraBold" w:cs="Mulish ExtraBold" w:eastAsia="Mulish ExtraBold" w:hAnsi="Mulish ExtraBold"/>
        </w:rPr>
      </w:pPr>
      <w:r w:rsidDel="00000000" w:rsidR="00000000" w:rsidRPr="00000000">
        <w:rPr>
          <w:rtl w:val="0"/>
        </w:rPr>
      </w:r>
    </w:p>
    <w:p w:rsidR="00000000" w:rsidDel="00000000" w:rsidP="00000000" w:rsidRDefault="00000000" w:rsidRPr="00000000" w14:paraId="000002BD">
      <w:pPr>
        <w:rPr>
          <w:rFonts w:ascii="Mulish ExtraBold" w:cs="Mulish ExtraBold" w:eastAsia="Mulish ExtraBold" w:hAnsi="Mulish ExtraBold"/>
        </w:rPr>
      </w:pPr>
      <w:r w:rsidDel="00000000" w:rsidR="00000000" w:rsidRPr="00000000">
        <w:rPr>
          <w:rtl w:val="0"/>
        </w:rPr>
      </w:r>
    </w:p>
    <w:p w:rsidR="00000000" w:rsidDel="00000000" w:rsidP="00000000" w:rsidRDefault="00000000" w:rsidRPr="00000000" w14:paraId="000002BE">
      <w:pPr>
        <w:rPr>
          <w:rFonts w:ascii="Mulish ExtraBold" w:cs="Mulish ExtraBold" w:eastAsia="Mulish ExtraBold" w:hAnsi="Mulish ExtraBold"/>
        </w:rPr>
      </w:pPr>
      <w:r w:rsidDel="00000000" w:rsidR="00000000" w:rsidRPr="00000000">
        <w:rPr>
          <w:rtl w:val="0"/>
        </w:rPr>
      </w:r>
    </w:p>
    <w:p w:rsidR="00000000" w:rsidDel="00000000" w:rsidP="00000000" w:rsidRDefault="00000000" w:rsidRPr="00000000" w14:paraId="000002BF">
      <w:pPr>
        <w:rPr>
          <w:rFonts w:ascii="Mulish ExtraBold" w:cs="Mulish ExtraBold" w:eastAsia="Mulish ExtraBold" w:hAnsi="Mulish ExtraBold"/>
        </w:rPr>
      </w:pPr>
      <w:r w:rsidDel="00000000" w:rsidR="00000000" w:rsidRPr="00000000">
        <w:rPr>
          <w:rtl w:val="0"/>
        </w:rPr>
      </w:r>
    </w:p>
    <w:p w:rsidR="00000000" w:rsidDel="00000000" w:rsidP="00000000" w:rsidRDefault="00000000" w:rsidRPr="00000000" w14:paraId="000002C0">
      <w:pPr>
        <w:pStyle w:val="Heading2"/>
        <w:spacing w:after="0" w:lineRule="auto"/>
        <w:jc w:val="both"/>
        <w:rPr/>
      </w:pPr>
      <w:bookmarkStart w:colFirst="0" w:colLast="0" w:name="_heading=h.scqrtbumwuzz" w:id="11"/>
      <w:bookmarkEnd w:id="11"/>
      <w:r w:rsidDel="00000000" w:rsidR="00000000" w:rsidRPr="00000000">
        <w:br w:type="page"/>
      </w:r>
      <w:r w:rsidDel="00000000" w:rsidR="00000000" w:rsidRPr="00000000">
        <w:rPr>
          <w:rtl w:val="0"/>
        </w:rPr>
      </w:r>
    </w:p>
    <w:p w:rsidR="00000000" w:rsidDel="00000000" w:rsidP="00000000" w:rsidRDefault="00000000" w:rsidRPr="00000000" w14:paraId="000002C1">
      <w:pPr>
        <w:pStyle w:val="Heading2"/>
        <w:rPr>
          <w:rFonts w:ascii="Mulish ExtraBold" w:cs="Mulish ExtraBold" w:eastAsia="Mulish ExtraBold" w:hAnsi="Mulish ExtraBold"/>
        </w:rPr>
      </w:pPr>
      <w:bookmarkStart w:colFirst="0" w:colLast="0" w:name="_heading=h.ifkqkf182soy" w:id="12"/>
      <w:bookmarkEnd w:id="12"/>
      <w:r w:rsidDel="00000000" w:rsidR="00000000" w:rsidRPr="00000000">
        <w:rPr>
          <w:rtl w:val="0"/>
        </w:rPr>
        <w:t xml:space="preserve">Section E - Logical Framework / Logframe </w:t>
      </w:r>
      <w:r w:rsidDel="00000000" w:rsidR="00000000" w:rsidRPr="00000000">
        <w:rPr>
          <w:rtl w:val="0"/>
        </w:rPr>
      </w:r>
    </w:p>
    <w:p w:rsidR="00000000" w:rsidDel="00000000" w:rsidP="00000000" w:rsidRDefault="00000000" w:rsidRPr="00000000" w14:paraId="000002C2">
      <w:pPr>
        <w:pBdr>
          <w:top w:color="e1ecf4" w:space="6" w:sz="48" w:val="single"/>
          <w:left w:color="e1ecf4" w:space="6" w:sz="48" w:val="single"/>
          <w:bottom w:color="e1ecf4" w:space="6" w:sz="48" w:val="single"/>
          <w:right w:color="e1ecf4" w:space="6" w:sz="48" w:val="single"/>
        </w:pBdr>
        <w:shd w:fill="e1ecf4" w:val="clear"/>
        <w:spacing w:after="200" w:lineRule="auto"/>
        <w:rPr>
          <w:rFonts w:ascii="Mulish ExtraBold" w:cs="Mulish ExtraBold" w:eastAsia="Mulish ExtraBold" w:hAnsi="Mulish ExtraBold"/>
          <w:color w:val="00819e"/>
          <w:sz w:val="27"/>
          <w:szCs w:val="27"/>
        </w:rPr>
      </w:pPr>
      <w:r w:rsidDel="00000000" w:rsidR="00000000" w:rsidRPr="00000000">
        <w:rPr>
          <w:rFonts w:ascii="Mulish ExtraBold" w:cs="Mulish ExtraBold" w:eastAsia="Mulish ExtraBold" w:hAnsi="Mulish ExtraBold"/>
          <w:color w:val="00819e"/>
          <w:sz w:val="27"/>
          <w:szCs w:val="27"/>
          <w:rtl w:val="0"/>
        </w:rPr>
        <w:t xml:space="preserve">Guidance </w:t>
      </w:r>
    </w:p>
    <w:p w:rsidR="00000000" w:rsidDel="00000000" w:rsidP="00000000" w:rsidRDefault="00000000" w:rsidRPr="00000000" w14:paraId="000002C3">
      <w:pPr>
        <w:pBdr>
          <w:top w:color="e1ecf4" w:space="6" w:sz="48" w:val="single"/>
          <w:left w:color="e1ecf4" w:space="6" w:sz="48" w:val="single"/>
          <w:bottom w:color="e1ecf4" w:space="6" w:sz="48" w:val="single"/>
          <w:right w:color="e1ecf4" w:space="6" w:sz="48" w:val="single"/>
        </w:pBdr>
        <w:shd w:fill="e1ecf4" w:val="clear"/>
        <w:rPr/>
      </w:pPr>
      <w:r w:rsidDel="00000000" w:rsidR="00000000" w:rsidRPr="00000000">
        <w:rPr>
          <w:rtl w:val="0"/>
        </w:rPr>
        <w:t xml:space="preserve">A logframe is a way to explain the logic of your project design. It shows how activities achieve outputs, how outputs lead to the outcome and how the outcome contributes to the overall goal.</w:t>
      </w:r>
    </w:p>
    <w:p w:rsidR="00000000" w:rsidDel="00000000" w:rsidP="00000000" w:rsidRDefault="00000000" w:rsidRPr="00000000" w14:paraId="000002C4">
      <w:pPr>
        <w:pBdr>
          <w:top w:color="e1ecf4" w:space="6" w:sz="48" w:val="single"/>
          <w:left w:color="e1ecf4" w:space="6" w:sz="48" w:val="single"/>
          <w:bottom w:color="e1ecf4" w:space="6" w:sz="48" w:val="single"/>
          <w:right w:color="e1ecf4" w:space="6" w:sz="48" w:val="single"/>
        </w:pBdr>
        <w:shd w:fill="e1ecf4" w:val="clear"/>
        <w:rPr>
          <w:vertAlign w:val="superscript"/>
        </w:rPr>
      </w:pPr>
      <w:hyperlink w:anchor="bookmark=id.oqgip7dvja2b">
        <w:r w:rsidDel="00000000" w:rsidR="00000000" w:rsidRPr="00000000">
          <w:rPr>
            <w:color w:val="00819e"/>
            <w:u w:val="single"/>
            <w:rtl w:val="0"/>
          </w:rPr>
          <w:t xml:space="preserve">Please look at Annex D for a worked example</w:t>
        </w:r>
      </w:hyperlink>
      <w:r w:rsidDel="00000000" w:rsidR="00000000" w:rsidRPr="00000000">
        <w:rPr>
          <w:rtl w:val="0"/>
        </w:rPr>
        <w:t xml:space="preserve">.</w:t>
      </w:r>
      <w:r w:rsidDel="00000000" w:rsidR="00000000" w:rsidRPr="00000000">
        <w:rPr>
          <w:vertAlign w:val="superscript"/>
        </w:rPr>
        <w:footnoteReference w:customMarkFollows="0" w:id="5"/>
      </w:r>
      <w:r w:rsidDel="00000000" w:rsidR="00000000" w:rsidRPr="00000000">
        <w:rPr>
          <w:rtl w:val="0"/>
        </w:rPr>
      </w:r>
    </w:p>
    <w:p w:rsidR="00000000" w:rsidDel="00000000" w:rsidP="00000000" w:rsidRDefault="00000000" w:rsidRPr="00000000" w14:paraId="000002C5">
      <w:pPr>
        <w:pBdr>
          <w:top w:color="e1ecf4" w:space="6" w:sz="48" w:val="single"/>
          <w:left w:color="e1ecf4" w:space="6" w:sz="48" w:val="single"/>
          <w:bottom w:color="e1ecf4" w:space="6" w:sz="48" w:val="single"/>
          <w:right w:color="e1ecf4" w:space="6" w:sz="48" w:val="single"/>
        </w:pBdr>
        <w:shd w:fill="e1ecf4" w:val="clear"/>
        <w:rPr/>
      </w:pPr>
      <w:r w:rsidDel="00000000" w:rsidR="00000000" w:rsidRPr="00000000">
        <w:rPr>
          <w:rtl w:val="0"/>
        </w:rPr>
        <w:t xml:space="preserve"> Keep your logframe simple and concise. The number of outcomes should be limited to 3.</w:t>
      </w:r>
    </w:p>
    <w:p w:rsidR="00000000" w:rsidDel="00000000" w:rsidP="00000000" w:rsidRDefault="00000000" w:rsidRPr="00000000" w14:paraId="000002C6">
      <w:pPr>
        <w:pBdr>
          <w:top w:color="e1ecf4" w:space="6" w:sz="48" w:val="single"/>
          <w:left w:color="e1ecf4" w:space="6" w:sz="48" w:val="single"/>
          <w:bottom w:color="e1ecf4" w:space="6" w:sz="48" w:val="single"/>
          <w:right w:color="e1ecf4" w:space="6" w:sz="48" w:val="single"/>
        </w:pBdr>
        <w:shd w:fill="e1ecf4" w:val="clear"/>
        <w:rPr/>
      </w:pPr>
      <w:r w:rsidDel="00000000" w:rsidR="00000000" w:rsidRPr="00000000">
        <w:rPr>
          <w:rtl w:val="0"/>
        </w:rPr>
        <w:t xml:space="preserve">For a log frame to be useful it will need to be used throughout a project. It is expected that the logframe will be updated regularly as the situation with the project changes.</w:t>
      </w:r>
    </w:p>
    <w:p w:rsidR="00000000" w:rsidDel="00000000" w:rsidP="00000000" w:rsidRDefault="00000000" w:rsidRPr="00000000" w14:paraId="000002C7">
      <w:pPr>
        <w:pBdr>
          <w:top w:color="e1ecf4" w:space="6" w:sz="48" w:val="single"/>
          <w:left w:color="e1ecf4" w:space="6" w:sz="48" w:val="single"/>
          <w:bottom w:color="e1ecf4" w:space="6" w:sz="48" w:val="single"/>
          <w:right w:color="e1ecf4" w:space="6" w:sz="48" w:val="single"/>
        </w:pBdr>
        <w:shd w:fill="e1ecf4" w:val="clear"/>
        <w:spacing w:after="40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The logframe below contains guiding questions to help you complete the table. Please delete this text as you write your logframe. Alternatively, if logical frameworks have already been developed in another format but cover all the required information below, they can be attached to the proposal as an annex.</w:t>
      </w:r>
    </w:p>
    <w:tbl>
      <w:tblPr>
        <w:tblStyle w:val="Table15"/>
        <w:tblW w:w="97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1545"/>
        <w:gridCol w:w="2430"/>
        <w:gridCol w:w="2430"/>
        <w:tblGridChange w:id="0">
          <w:tblGrid>
            <w:gridCol w:w="3360"/>
            <w:gridCol w:w="1545"/>
            <w:gridCol w:w="2430"/>
            <w:gridCol w:w="2430"/>
          </w:tblGrid>
        </w:tblGridChange>
      </w:tblGrid>
      <w:tr>
        <w:trPr>
          <w:cantSplit w:val="0"/>
          <w:trHeight w:val="400" w:hRule="atLeast"/>
          <w:tblHeader w:val="0"/>
        </w:trPr>
        <w:tc>
          <w:tcPr>
            <w:tcBorders>
              <w:bottom w:color="000000" w:space="0" w:sz="4" w:val="single"/>
            </w:tcBorders>
            <w:shd w:fill="e1ecf4" w:val="clear"/>
          </w:tcPr>
          <w:p w:rsidR="00000000" w:rsidDel="00000000" w:rsidP="00000000" w:rsidRDefault="00000000" w:rsidRPr="00000000" w14:paraId="000002C8">
            <w:pPr>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Objectives</w:t>
            </w:r>
          </w:p>
        </w:tc>
        <w:tc>
          <w:tcPr>
            <w:tcBorders>
              <w:bottom w:color="000000" w:space="0" w:sz="4" w:val="single"/>
            </w:tcBorders>
            <w:shd w:fill="e1ecf4" w:val="clear"/>
          </w:tcPr>
          <w:p w:rsidR="00000000" w:rsidDel="00000000" w:rsidP="00000000" w:rsidRDefault="00000000" w:rsidRPr="00000000" w14:paraId="000002C9">
            <w:pPr>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Indicators (SMART)</w:t>
            </w:r>
            <w:r w:rsidDel="00000000" w:rsidR="00000000" w:rsidRPr="00000000">
              <w:rPr>
                <w:vertAlign w:val="superscript"/>
              </w:rPr>
              <w:footnoteReference w:customMarkFollows="0" w:id="6"/>
            </w:r>
            <w:r w:rsidDel="00000000" w:rsidR="00000000" w:rsidRPr="00000000">
              <w:rPr>
                <w:rtl w:val="0"/>
              </w:rPr>
            </w:r>
          </w:p>
        </w:tc>
        <w:tc>
          <w:tcPr>
            <w:tcBorders>
              <w:bottom w:color="000000" w:space="0" w:sz="4" w:val="single"/>
            </w:tcBorders>
            <w:shd w:fill="e1ecf4" w:val="clear"/>
          </w:tcPr>
          <w:p w:rsidR="00000000" w:rsidDel="00000000" w:rsidP="00000000" w:rsidRDefault="00000000" w:rsidRPr="00000000" w14:paraId="000002CA">
            <w:pPr>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Sources of evidence </w:t>
            </w:r>
          </w:p>
          <w:p w:rsidR="00000000" w:rsidDel="00000000" w:rsidP="00000000" w:rsidRDefault="00000000" w:rsidRPr="00000000" w14:paraId="000002CB">
            <w:pPr>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(means of verification)</w:t>
            </w:r>
          </w:p>
        </w:tc>
        <w:tc>
          <w:tcPr>
            <w:tcBorders>
              <w:bottom w:color="000000" w:space="0" w:sz="4" w:val="single"/>
            </w:tcBorders>
            <w:shd w:fill="e1ecf4" w:val="clear"/>
          </w:tcPr>
          <w:p w:rsidR="00000000" w:rsidDel="00000000" w:rsidP="00000000" w:rsidRDefault="00000000" w:rsidRPr="00000000" w14:paraId="000002CC">
            <w:pPr>
              <w:rPr>
                <w:rFonts w:ascii="Mulish ExtraBold" w:cs="Mulish ExtraBold" w:eastAsia="Mulish ExtraBold" w:hAnsi="Mulish ExtraBold"/>
              </w:rPr>
            </w:pPr>
            <w:r w:rsidDel="00000000" w:rsidR="00000000" w:rsidRPr="00000000">
              <w:rPr>
                <w:rtl w:val="0"/>
              </w:rPr>
            </w:r>
          </w:p>
        </w:tc>
      </w:tr>
      <w:tr>
        <w:trPr>
          <w:cantSplit w:val="0"/>
          <w:trHeight w:val="320" w:hRule="atLeast"/>
          <w:tblHeader w:val="0"/>
        </w:trPr>
        <w:tc>
          <w:tcPr>
            <w:gridSpan w:val="3"/>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CD">
            <w:pPr>
              <w:tabs>
                <w:tab w:val="left" w:leader="none" w:pos="340"/>
                <w:tab w:val="left" w:leader="none" w:pos="850"/>
                <w:tab w:val="left" w:leader="none" w:pos="1474"/>
                <w:tab w:val="left" w:leader="none" w:pos="1814"/>
              </w:tabs>
              <w:rPr/>
            </w:pPr>
            <w:r w:rsidDel="00000000" w:rsidR="00000000" w:rsidRPr="00000000">
              <w:rPr>
                <w:rtl w:val="0"/>
              </w:rPr>
              <w:t xml:space="preserve">Impact / Goal </w:t>
            </w:r>
          </w:p>
        </w:tc>
        <w:tc>
          <w:tcPr>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D0">
            <w:pPr>
              <w:rPr/>
            </w:pPr>
            <w:r w:rsidDel="00000000" w:rsidR="00000000" w:rsidRPr="00000000">
              <w:rPr>
                <w:rtl w:val="0"/>
              </w:rPr>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D1">
            <w:pPr>
              <w:tabs>
                <w:tab w:val="left" w:leader="none" w:pos="340"/>
                <w:tab w:val="left" w:leader="none" w:pos="850"/>
                <w:tab w:val="left" w:leader="none" w:pos="1474"/>
                <w:tab w:val="left" w:leader="none" w:pos="1814"/>
              </w:tabs>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Statement</w:t>
            </w:r>
          </w:p>
        </w:tc>
        <w:tc>
          <w:tcPr>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D2">
            <w:pPr>
              <w:rPr/>
            </w:pPr>
            <w:r w:rsidDel="00000000" w:rsidR="00000000" w:rsidRPr="00000000">
              <w:rPr>
                <w:rtl w:val="0"/>
              </w:rPr>
              <w:t xml:space="preserve">Indicator Title</w:t>
            </w:r>
          </w:p>
        </w:tc>
        <w:tc>
          <w:tcPr>
            <w:gridSpan w:val="2"/>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D3">
            <w:pPr>
              <w:rPr/>
            </w:pPr>
            <w:r w:rsidDel="00000000" w:rsidR="00000000" w:rsidRPr="00000000">
              <w:rPr>
                <w:rtl w:val="0"/>
              </w:rPr>
              <w:t xml:space="preserve">Means of Verification</w:t>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5">
            <w:pPr>
              <w:rPr/>
            </w:pPr>
            <w:r w:rsidDel="00000000" w:rsidR="00000000" w:rsidRPr="00000000">
              <w:rPr>
                <w:rtl w:val="0"/>
              </w:rPr>
              <w:t xml:space="preserve">What is the overall, high-level change that you want your project to contribute to? </w:t>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tabs>
                <w:tab w:val="left" w:leader="none" w:pos="340"/>
                <w:tab w:val="left" w:leader="none" w:pos="850"/>
                <w:tab w:val="left" w:leader="none" w:pos="1474"/>
                <w:tab w:val="left" w:leader="none" w:pos="1814"/>
              </w:tabs>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D8">
            <w:pPr>
              <w:rPr/>
            </w:pPr>
            <w:r w:rsidDel="00000000" w:rsidR="00000000" w:rsidRPr="00000000">
              <w:rPr>
                <w:rtl w:val="0"/>
              </w:rPr>
              <w:t xml:space="preserve">What will indicate if you have contributed to this goal?</w:t>
            </w:r>
          </w:p>
        </w:tc>
        <w:tc>
          <w:tcPr>
            <w:gridSpan w:val="2"/>
            <w:tcBorders>
              <w:top w:color="000000" w:space="0" w:sz="4" w:val="single"/>
              <w:bottom w:color="000000" w:space="0" w:sz="4" w:val="single"/>
            </w:tcBorders>
          </w:tcPr>
          <w:p w:rsidR="00000000" w:rsidDel="00000000" w:rsidP="00000000" w:rsidRDefault="00000000" w:rsidRPr="00000000" w14:paraId="000002D9">
            <w:pPr>
              <w:rPr/>
            </w:pPr>
            <w:r w:rsidDel="00000000" w:rsidR="00000000" w:rsidRPr="00000000">
              <w:rPr>
                <w:rtl w:val="0"/>
              </w:rPr>
              <w:t xml:space="preserve">What evidence will be used to measure the indicators?</w:t>
            </w:r>
          </w:p>
        </w:tc>
      </w:tr>
      <w:tr>
        <w:trPr>
          <w:cantSplit w:val="0"/>
          <w:trHeight w:val="360" w:hRule="atLeast"/>
          <w:tblHeader w:val="0"/>
        </w:trPr>
        <w:tc>
          <w:tcPr>
            <w:gridSpan w:val="3"/>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DB">
            <w:pPr>
              <w:tabs>
                <w:tab w:val="left" w:leader="none" w:pos="340"/>
                <w:tab w:val="left" w:leader="none" w:pos="850"/>
                <w:tab w:val="left" w:leader="none" w:pos="1474"/>
                <w:tab w:val="left" w:leader="none" w:pos="1814"/>
              </w:tabs>
              <w:rPr/>
            </w:pPr>
            <w:r w:rsidDel="00000000" w:rsidR="00000000" w:rsidRPr="00000000">
              <w:rPr>
                <w:rtl w:val="0"/>
              </w:rPr>
              <w:t xml:space="preserve">Outcome / Purpose </w:t>
            </w:r>
          </w:p>
        </w:tc>
        <w:tc>
          <w:tcPr>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DE">
            <w:pPr>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DF">
            <w:pPr>
              <w:tabs>
                <w:tab w:val="left" w:leader="none" w:pos="340"/>
                <w:tab w:val="left" w:leader="none" w:pos="850"/>
                <w:tab w:val="left" w:leader="none" w:pos="1474"/>
                <w:tab w:val="left" w:leader="none" w:pos="1814"/>
              </w:tabs>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Statement</w:t>
            </w:r>
          </w:p>
        </w:tc>
        <w:tc>
          <w:tcPr>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E0">
            <w:pPr>
              <w:rPr/>
            </w:pPr>
            <w:r w:rsidDel="00000000" w:rsidR="00000000" w:rsidRPr="00000000">
              <w:rPr>
                <w:rtl w:val="0"/>
              </w:rPr>
              <w:t xml:space="preserve">Indicator Title</w:t>
            </w:r>
          </w:p>
        </w:tc>
        <w:tc>
          <w:tcPr>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E1">
            <w:pPr>
              <w:rPr/>
            </w:pPr>
            <w:r w:rsidDel="00000000" w:rsidR="00000000" w:rsidRPr="00000000">
              <w:rPr>
                <w:rtl w:val="0"/>
              </w:rPr>
              <w:t xml:space="preserve">Means of Verification</w:t>
            </w:r>
          </w:p>
        </w:tc>
        <w:tc>
          <w:tcPr>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E2">
            <w:pPr>
              <w:rPr/>
            </w:pPr>
            <w:r w:rsidDel="00000000" w:rsidR="00000000" w:rsidRPr="00000000">
              <w:rPr>
                <w:rtl w:val="0"/>
              </w:rPr>
              <w:t xml:space="preserve">Risk and assumptions</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3">
            <w:pPr>
              <w:rPr/>
            </w:pPr>
            <w:r w:rsidDel="00000000" w:rsidR="00000000" w:rsidRPr="00000000">
              <w:rPr>
                <w:rtl w:val="0"/>
              </w:rPr>
              <w:t xml:space="preserve">What is/are the specific change(s) you want to see as a result of the project? </w:t>
            </w:r>
          </w:p>
          <w:p w:rsidR="00000000" w:rsidDel="00000000" w:rsidP="00000000" w:rsidRDefault="00000000" w:rsidRPr="00000000" w14:paraId="000002E4">
            <w:pPr>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E5">
            <w:pPr>
              <w:rPr/>
            </w:pPr>
            <w:r w:rsidDel="00000000" w:rsidR="00000000" w:rsidRPr="00000000">
              <w:rPr>
                <w:rtl w:val="0"/>
              </w:rPr>
              <w:t xml:space="preserve">What will indicate whether these changes have been achieved?</w:t>
            </w:r>
          </w:p>
        </w:tc>
        <w:tc>
          <w:tcPr>
            <w:tcBorders>
              <w:top w:color="000000" w:space="0" w:sz="4" w:val="single"/>
              <w:bottom w:color="000000" w:space="0" w:sz="4" w:val="single"/>
            </w:tcBorders>
          </w:tcPr>
          <w:p w:rsidR="00000000" w:rsidDel="00000000" w:rsidP="00000000" w:rsidRDefault="00000000" w:rsidRPr="00000000" w14:paraId="000002E6">
            <w:pPr>
              <w:rPr/>
            </w:pPr>
            <w:r w:rsidDel="00000000" w:rsidR="00000000" w:rsidRPr="00000000">
              <w:rPr>
                <w:rtl w:val="0"/>
              </w:rPr>
              <w:t xml:space="preserve">What evidence will be used to measure the indicators?</w:t>
            </w:r>
          </w:p>
        </w:tc>
        <w:tc>
          <w:tcPr>
            <w:tcBorders>
              <w:top w:color="000000" w:space="0" w:sz="4" w:val="single"/>
              <w:bottom w:color="000000" w:space="0" w:sz="4" w:val="single"/>
            </w:tcBorders>
          </w:tcPr>
          <w:p w:rsidR="00000000" w:rsidDel="00000000" w:rsidP="00000000" w:rsidRDefault="00000000" w:rsidRPr="00000000" w14:paraId="000002E7">
            <w:pPr>
              <w:rPr/>
            </w:pPr>
            <w:r w:rsidDel="00000000" w:rsidR="00000000" w:rsidRPr="00000000">
              <w:rPr>
                <w:rtl w:val="0"/>
              </w:rPr>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E8">
            <w:pPr>
              <w:tabs>
                <w:tab w:val="left" w:leader="none" w:pos="340"/>
                <w:tab w:val="left" w:leader="none" w:pos="850"/>
                <w:tab w:val="left" w:leader="none" w:pos="1474"/>
                <w:tab w:val="left" w:leader="none" w:pos="1814"/>
              </w:tabs>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Outputs</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EC">
            <w:pPr>
              <w:tabs>
                <w:tab w:val="left" w:leader="none" w:pos="340"/>
                <w:tab w:val="left" w:leader="none" w:pos="850"/>
                <w:tab w:val="left" w:leader="none" w:pos="1474"/>
                <w:tab w:val="left" w:leader="none" w:pos="1814"/>
              </w:tabs>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Statement</w:t>
            </w:r>
          </w:p>
        </w:tc>
        <w:tc>
          <w:tcPr>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ED">
            <w:pPr>
              <w:rPr/>
            </w:pPr>
            <w:r w:rsidDel="00000000" w:rsidR="00000000" w:rsidRPr="00000000">
              <w:rPr>
                <w:rtl w:val="0"/>
              </w:rPr>
              <w:t xml:space="preserve">Indicator Title</w:t>
            </w:r>
          </w:p>
        </w:tc>
        <w:tc>
          <w:tcPr>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EE">
            <w:pPr>
              <w:rPr/>
            </w:pPr>
            <w:r w:rsidDel="00000000" w:rsidR="00000000" w:rsidRPr="00000000">
              <w:rPr>
                <w:rtl w:val="0"/>
              </w:rPr>
              <w:t xml:space="preserve">Means of Verification</w:t>
            </w:r>
          </w:p>
        </w:tc>
        <w:tc>
          <w:tcPr>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EF">
            <w:pPr>
              <w:rPr/>
            </w:pPr>
            <w:r w:rsidDel="00000000" w:rsidR="00000000" w:rsidRPr="00000000">
              <w:rPr>
                <w:rtl w:val="0"/>
              </w:rPr>
              <w:t xml:space="preserve">Risk and assumptions</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0">
            <w:pPr>
              <w:tabs>
                <w:tab w:val="left" w:leader="none" w:pos="340"/>
                <w:tab w:val="left" w:leader="none" w:pos="850"/>
                <w:tab w:val="left" w:leader="none" w:pos="1474"/>
                <w:tab w:val="left" w:leader="none" w:pos="1814"/>
              </w:tabs>
              <w:rPr/>
            </w:pPr>
            <w:r w:rsidDel="00000000" w:rsidR="00000000" w:rsidRPr="00000000">
              <w:rPr>
                <w:rtl w:val="0"/>
              </w:rPr>
              <w:t xml:space="preserve">What are the products/services or results that project activities will generate? </w:t>
            </w:r>
          </w:p>
          <w:p w:rsidR="00000000" w:rsidDel="00000000" w:rsidP="00000000" w:rsidRDefault="00000000" w:rsidRPr="00000000" w14:paraId="000002F1">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2F2">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2F3">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2F4">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2F5">
            <w:pPr>
              <w:tabs>
                <w:tab w:val="left" w:leader="none" w:pos="340"/>
                <w:tab w:val="left" w:leader="none" w:pos="850"/>
                <w:tab w:val="left" w:leader="none" w:pos="1474"/>
                <w:tab w:val="left" w:leader="none" w:pos="1814"/>
              </w:tabs>
              <w:rPr/>
            </w:pPr>
            <w:r w:rsidDel="00000000" w:rsidR="00000000" w:rsidRPr="00000000">
              <w:rPr>
                <w:rtl w:val="0"/>
              </w:rPr>
              <w:br w:type="textWrapping"/>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F6">
            <w:pPr>
              <w:rPr/>
            </w:pPr>
            <w:r w:rsidDel="00000000" w:rsidR="00000000" w:rsidRPr="00000000">
              <w:rPr>
                <w:rtl w:val="0"/>
              </w:rPr>
              <w:t xml:space="preserve">What will indicate whether the outputs have been delivered?</w:t>
            </w:r>
          </w:p>
        </w:tc>
        <w:tc>
          <w:tcPr>
            <w:tcBorders>
              <w:top w:color="000000" w:space="0" w:sz="4" w:val="single"/>
              <w:bottom w:color="000000" w:space="0" w:sz="4" w:val="single"/>
            </w:tcBorders>
          </w:tcPr>
          <w:p w:rsidR="00000000" w:rsidDel="00000000" w:rsidP="00000000" w:rsidRDefault="00000000" w:rsidRPr="00000000" w14:paraId="000002F7">
            <w:pPr>
              <w:rPr/>
            </w:pPr>
            <w:r w:rsidDel="00000000" w:rsidR="00000000" w:rsidRPr="00000000">
              <w:rPr>
                <w:rtl w:val="0"/>
              </w:rPr>
              <w:t xml:space="preserve">What evidence will be used to measure the indicators?</w:t>
            </w:r>
          </w:p>
          <w:p w:rsidR="00000000" w:rsidDel="00000000" w:rsidP="00000000" w:rsidRDefault="00000000" w:rsidRPr="00000000" w14:paraId="000002F8">
            <w:pPr>
              <w:rPr/>
            </w:pPr>
            <w:r w:rsidDel="00000000" w:rsidR="00000000" w:rsidRPr="00000000">
              <w:rPr>
                <w:rtl w:val="0"/>
              </w:rPr>
              <w:br w:type="textWrapping"/>
            </w:r>
          </w:p>
        </w:tc>
        <w:tc>
          <w:tcPr>
            <w:tcBorders>
              <w:top w:color="000000" w:space="0" w:sz="4" w:val="single"/>
              <w:bottom w:color="000000" w:space="0" w:sz="4" w:val="single"/>
            </w:tcBorders>
          </w:tcPr>
          <w:p w:rsidR="00000000" w:rsidDel="00000000" w:rsidP="00000000" w:rsidRDefault="00000000" w:rsidRPr="00000000" w14:paraId="000002F9">
            <w:pPr>
              <w:rPr/>
            </w:pPr>
            <w:r w:rsidDel="00000000" w:rsidR="00000000" w:rsidRPr="00000000">
              <w:rPr>
                <w:rtl w:val="0"/>
              </w:rPr>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FA">
            <w:pPr>
              <w:tabs>
                <w:tab w:val="left" w:leader="none" w:pos="340"/>
                <w:tab w:val="left" w:leader="none" w:pos="850"/>
                <w:tab w:val="left" w:leader="none" w:pos="1474"/>
                <w:tab w:val="left" w:leader="none" w:pos="1814"/>
              </w:tabs>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Activities</w:t>
            </w:r>
          </w:p>
        </w:tc>
        <w:tc>
          <w:tcPr>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FB">
            <w:pPr>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Description</w:t>
            </w:r>
          </w:p>
        </w:tc>
        <w:tc>
          <w:tcPr>
            <w:gridSpan w:val="2"/>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FC">
            <w:pPr>
              <w:rPr>
                <w:rFonts w:ascii="Mulish ExtraBold" w:cs="Mulish ExtraBold" w:eastAsia="Mulish ExtraBold" w:hAnsi="Mulish ExtraBold"/>
              </w:rPr>
            </w:pPr>
            <w:r w:rsidDel="00000000" w:rsidR="00000000" w:rsidRPr="00000000">
              <w:rPr>
                <w:rtl w:val="0"/>
              </w:rPr>
            </w:r>
          </w:p>
        </w:tc>
      </w:tr>
      <w:tr>
        <w:trPr>
          <w:cantSplit w:val="0"/>
          <w:trHeight w:val="820" w:hRule="atLeast"/>
          <w:tblHeader w:val="0"/>
        </w:trPr>
        <w:tc>
          <w:tcPr>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FE">
            <w:pPr>
              <w:tabs>
                <w:tab w:val="left" w:leader="none" w:pos="340"/>
                <w:tab w:val="left" w:leader="none" w:pos="850"/>
                <w:tab w:val="left" w:leader="none" w:pos="1474"/>
                <w:tab w:val="left" w:leader="none" w:pos="1814"/>
              </w:tabs>
              <w:rPr/>
            </w:pPr>
            <w:r w:rsidDel="00000000" w:rsidR="00000000" w:rsidRPr="00000000">
              <w:rPr>
                <w:rtl w:val="0"/>
              </w:rPr>
              <w:t xml:space="preserve">What are the main activities you will carry out to deliver the outputs? </w:t>
            </w:r>
          </w:p>
          <w:p w:rsidR="00000000" w:rsidDel="00000000" w:rsidP="00000000" w:rsidRDefault="00000000" w:rsidRPr="00000000" w14:paraId="000002FF">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300">
            <w:pPr>
              <w:tabs>
                <w:tab w:val="left" w:leader="none" w:pos="340"/>
                <w:tab w:val="left" w:leader="none" w:pos="850"/>
                <w:tab w:val="left" w:leader="none" w:pos="1474"/>
                <w:tab w:val="left" w:leader="none" w:pos="1814"/>
              </w:tabs>
              <w:rPr/>
            </w:pPr>
            <w:r w:rsidDel="00000000" w:rsidR="00000000" w:rsidRPr="00000000">
              <w:rPr>
                <w:rtl w:val="0"/>
              </w:rPr>
              <w:t xml:space="preserve">Activities 1</w:t>
            </w:r>
          </w:p>
        </w:tc>
        <w:tc>
          <w:tcPr>
            <w:gridSpan w:val="3"/>
            <w:tcBorders>
              <w:top w:color="000000" w:space="0" w:sz="4" w:val="single"/>
              <w:left w:color="000000" w:space="0" w:sz="4" w:val="single"/>
            </w:tcBorders>
          </w:tcPr>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rPr/>
            </w:pPr>
            <w:r w:rsidDel="00000000" w:rsidR="00000000" w:rsidRPr="00000000">
              <w:rPr>
                <w:rtl w:val="0"/>
              </w:rPr>
            </w:r>
          </w:p>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rPr/>
            </w:pPr>
            <w:r w:rsidDel="00000000" w:rsidR="00000000" w:rsidRPr="00000000">
              <w:rPr>
                <w:rtl w:val="0"/>
              </w:rPr>
            </w:r>
          </w:p>
        </w:tc>
      </w:tr>
      <w:tr>
        <w:trPr>
          <w:cantSplit w:val="0"/>
          <w:trHeight w:val="820" w:hRule="atLeast"/>
          <w:tblHeader w:val="0"/>
        </w:trPr>
        <w:tc>
          <w:tcPr>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30A">
            <w:pPr>
              <w:tabs>
                <w:tab w:val="left" w:leader="none" w:pos="340"/>
                <w:tab w:val="left" w:leader="none" w:pos="850"/>
                <w:tab w:val="left" w:leader="none" w:pos="1474"/>
                <w:tab w:val="left" w:leader="none" w:pos="1814"/>
              </w:tabs>
              <w:rPr/>
            </w:pPr>
            <w:r w:rsidDel="00000000" w:rsidR="00000000" w:rsidRPr="00000000">
              <w:rPr>
                <w:rtl w:val="0"/>
              </w:rPr>
              <w:t xml:space="preserve">Activities 2</w:t>
            </w:r>
          </w:p>
        </w:tc>
        <w:tc>
          <w:tcPr>
            <w:gridSpan w:val="3"/>
            <w:tcBorders>
              <w:left w:color="000000" w:space="0" w:sz="4" w:val="single"/>
            </w:tcBorders>
          </w:tcPr>
          <w:p w:rsidR="00000000" w:rsidDel="00000000" w:rsidP="00000000" w:rsidRDefault="00000000" w:rsidRPr="00000000" w14:paraId="0000030B">
            <w:pPr>
              <w:rPr/>
            </w:pPr>
            <w:r w:rsidDel="00000000" w:rsidR="00000000" w:rsidRPr="00000000">
              <w:rPr>
                <w:rtl w:val="0"/>
              </w:rPr>
            </w:r>
          </w:p>
        </w:tc>
      </w:tr>
    </w:tbl>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rPr>
          <w:rFonts w:ascii="Mulish ExtraBold" w:cs="Mulish ExtraBold" w:eastAsia="Mulish ExtraBold" w:hAnsi="Mulish ExtraBold"/>
        </w:rPr>
      </w:pPr>
      <w:r w:rsidDel="00000000" w:rsidR="00000000" w:rsidRPr="00000000">
        <w:br w:type="page"/>
      </w:r>
      <w:r w:rsidDel="00000000" w:rsidR="00000000" w:rsidRPr="00000000">
        <w:rPr>
          <w:rtl w:val="0"/>
        </w:rPr>
      </w:r>
    </w:p>
    <w:p w:rsidR="00000000" w:rsidDel="00000000" w:rsidP="00000000" w:rsidRDefault="00000000" w:rsidRPr="00000000" w14:paraId="00000310">
      <w:pPr>
        <w:pStyle w:val="Heading2"/>
        <w:rPr>
          <w:rFonts w:ascii="Mulish ExtraBold" w:cs="Mulish ExtraBold" w:eastAsia="Mulish ExtraBold" w:hAnsi="Mulish ExtraBold"/>
        </w:rPr>
      </w:pPr>
      <w:bookmarkStart w:colFirst="0" w:colLast="0" w:name="_heading=h.hu80zssf8x52" w:id="13"/>
      <w:bookmarkEnd w:id="13"/>
      <w:r w:rsidDel="00000000" w:rsidR="00000000" w:rsidRPr="00000000">
        <w:rPr>
          <w:rtl w:val="0"/>
        </w:rPr>
        <w:t xml:space="preserve">Section F - Project Budget </w:t>
      </w:r>
      <w:r w:rsidDel="00000000" w:rsidR="00000000" w:rsidRPr="00000000">
        <w:rPr>
          <w:rtl w:val="0"/>
        </w:rPr>
      </w:r>
    </w:p>
    <w:p w:rsidR="00000000" w:rsidDel="00000000" w:rsidP="00000000" w:rsidRDefault="00000000" w:rsidRPr="00000000" w14:paraId="00000311">
      <w:pPr>
        <w:rPr/>
      </w:pPr>
      <w:r w:rsidDel="00000000" w:rsidR="00000000" w:rsidRPr="00000000">
        <w:rPr>
          <w:rtl w:val="0"/>
        </w:rPr>
        <w:t xml:space="preserve">Please complete the separate Excel spreadsheet entitled </w:t>
      </w:r>
      <w:hyperlink r:id="rId8">
        <w:r w:rsidDel="00000000" w:rsidR="00000000" w:rsidRPr="00000000">
          <w:rPr>
            <w:color w:val="00819e"/>
            <w:u w:val="single"/>
            <w:rtl w:val="0"/>
          </w:rPr>
          <w:t xml:space="preserve">Global Financial Proposal Template</w:t>
        </w:r>
      </w:hyperlink>
      <w:r w:rsidDel="00000000" w:rsidR="00000000" w:rsidRPr="00000000">
        <w:rPr>
          <w:rtl w:val="0"/>
        </w:rPr>
        <w:t xml:space="preserve">. </w:t>
      </w:r>
    </w:p>
    <w:p w:rsidR="00000000" w:rsidDel="00000000" w:rsidP="00000000" w:rsidRDefault="00000000" w:rsidRPr="00000000" w14:paraId="00000312">
      <w:pPr>
        <w:widowControl w:val="0"/>
        <w:spacing w:after="0" w:lineRule="auto"/>
        <w:rPr>
          <w:rFonts w:ascii="Verdana" w:cs="Verdana" w:eastAsia="Verdana" w:hAnsi="Verdana"/>
          <w:color w:val="000000"/>
          <w:sz w:val="16"/>
          <w:szCs w:val="16"/>
        </w:rPr>
      </w:pPr>
      <w:r w:rsidDel="00000000" w:rsidR="00000000" w:rsidRPr="00000000">
        <w:rPr>
          <w:rtl w:val="0"/>
        </w:rPr>
      </w:r>
    </w:p>
    <w:tbl>
      <w:tblPr>
        <w:tblStyle w:val="Table16"/>
        <w:tblW w:w="9870.0" w:type="dxa"/>
        <w:jc w:val="left"/>
        <w:tblInd w:w="-13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905"/>
        <w:gridCol w:w="1845"/>
        <w:gridCol w:w="1635"/>
        <w:gridCol w:w="930"/>
        <w:gridCol w:w="930"/>
        <w:gridCol w:w="915"/>
        <w:gridCol w:w="1710"/>
        <w:tblGridChange w:id="0">
          <w:tblGrid>
            <w:gridCol w:w="1905"/>
            <w:gridCol w:w="1845"/>
            <w:gridCol w:w="1635"/>
            <w:gridCol w:w="930"/>
            <w:gridCol w:w="930"/>
            <w:gridCol w:w="915"/>
            <w:gridCol w:w="1710"/>
          </w:tblGrid>
        </w:tblGridChange>
      </w:tblGrid>
      <w:tr>
        <w:trPr>
          <w:cantSplit w:val="0"/>
          <w:trHeight w:val="440" w:hRule="atLeast"/>
          <w:tblHeader w:val="0"/>
        </w:trPr>
        <w:tc>
          <w:tcPr>
            <w:gridSpan w:val="7"/>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313">
            <w:pPr>
              <w:spacing w:after="0" w:lineRule="auto"/>
              <w:rPr/>
            </w:pPr>
            <w:r w:rsidDel="00000000" w:rsidR="00000000" w:rsidRPr="00000000">
              <w:rPr>
                <w:rFonts w:ascii="Mulish ExtraBold" w:cs="Mulish ExtraBold" w:eastAsia="Mulish ExtraBold" w:hAnsi="Mulish ExtraBold"/>
                <w:rtl w:val="0"/>
              </w:rPr>
              <w:t xml:space="preserve">Financial Summary Source of project funds</w:t>
            </w:r>
            <w:r w:rsidDel="00000000" w:rsidR="00000000" w:rsidRPr="00000000">
              <w:rPr>
                <w:rtl w:val="0"/>
              </w:rPr>
              <w:t xml:space="preserve"> - please list all funds that will be part of this project</w:t>
            </w:r>
          </w:p>
        </w:tc>
      </w:tr>
      <w:tr>
        <w:trPr>
          <w:cantSplit w:val="0"/>
          <w:trHeight w:val="440" w:hRule="atLeast"/>
          <w:tblHeader w:val="0"/>
        </w:trPr>
        <w:tc>
          <w:tcPr>
            <w:gridSpan w:val="7"/>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31A">
            <w:pPr>
              <w:spacing w:after="0" w:lineRule="auto"/>
              <w:rPr/>
            </w:pPr>
            <w:r w:rsidDel="00000000" w:rsidR="00000000" w:rsidRPr="00000000">
              <w:rPr>
                <w:rtl w:val="0"/>
              </w:rPr>
              <w:t xml:space="preserve">Budget version date -</w:t>
            </w:r>
          </w:p>
        </w:tc>
      </w:tr>
      <w:tr>
        <w:trPr>
          <w:cantSplit w:val="0"/>
          <w:tblHeader w:val="0"/>
        </w:trPr>
        <w:tc>
          <w:tcPr>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321">
            <w:pPr>
              <w:spacing w:after="0" w:lineRule="auto"/>
              <w:rPr/>
            </w:pPr>
            <w:r w:rsidDel="00000000" w:rsidR="00000000" w:rsidRPr="00000000">
              <w:rPr>
                <w:rtl w:val="0"/>
              </w:rPr>
              <w:t xml:space="preserve">Funding partner</w:t>
            </w:r>
          </w:p>
        </w:tc>
        <w:tc>
          <w:tcPr>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322">
            <w:pPr>
              <w:spacing w:after="0" w:lineRule="auto"/>
              <w:rPr/>
            </w:pPr>
            <w:r w:rsidDel="00000000" w:rsidR="00000000" w:rsidRPr="00000000">
              <w:rPr>
                <w:rtl w:val="0"/>
              </w:rPr>
              <w:t xml:space="preserve">Name</w:t>
            </w:r>
          </w:p>
        </w:tc>
        <w:tc>
          <w:tcPr>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323">
            <w:pPr>
              <w:spacing w:after="0" w:lineRule="auto"/>
              <w:rPr/>
            </w:pPr>
            <w:r w:rsidDel="00000000" w:rsidR="00000000" w:rsidRPr="00000000">
              <w:rPr>
                <w:rtl w:val="0"/>
              </w:rPr>
              <w:t xml:space="preserve">Amount requested (include currency)</w:t>
            </w:r>
          </w:p>
          <w:p w:rsidR="00000000" w:rsidDel="00000000" w:rsidP="00000000" w:rsidRDefault="00000000" w:rsidRPr="00000000" w14:paraId="00000324">
            <w:pPr>
              <w:spacing w:after="0" w:lineRule="auto"/>
              <w:rPr/>
            </w:pPr>
            <w:r w:rsidDel="00000000" w:rsidR="00000000" w:rsidRPr="00000000">
              <w:rPr>
                <w:rtl w:val="0"/>
              </w:rPr>
              <w:t xml:space="preserve">(£,$,E)</w:t>
            </w:r>
          </w:p>
        </w:tc>
        <w:tc>
          <w:tcPr>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325">
            <w:pPr>
              <w:spacing w:after="0" w:lineRule="auto"/>
              <w:rPr/>
            </w:pPr>
            <w:r w:rsidDel="00000000" w:rsidR="00000000" w:rsidRPr="00000000">
              <w:rPr>
                <w:rtl w:val="0"/>
              </w:rPr>
              <w:t xml:space="preserve">Year 1</w:t>
            </w:r>
          </w:p>
        </w:tc>
        <w:tc>
          <w:tcPr>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326">
            <w:pPr>
              <w:spacing w:after="0" w:lineRule="auto"/>
              <w:rPr/>
            </w:pPr>
            <w:r w:rsidDel="00000000" w:rsidR="00000000" w:rsidRPr="00000000">
              <w:rPr>
                <w:rtl w:val="0"/>
              </w:rPr>
              <w:t xml:space="preserve">Year 2</w:t>
            </w:r>
          </w:p>
        </w:tc>
        <w:tc>
          <w:tcPr>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327">
            <w:pPr>
              <w:spacing w:after="0" w:lineRule="auto"/>
              <w:rPr/>
            </w:pPr>
            <w:r w:rsidDel="00000000" w:rsidR="00000000" w:rsidRPr="00000000">
              <w:rPr>
                <w:rtl w:val="0"/>
              </w:rPr>
              <w:t xml:space="preserve">year 3</w:t>
            </w:r>
          </w:p>
        </w:tc>
        <w:tc>
          <w:tcPr>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328">
            <w:pPr>
              <w:spacing w:after="0" w:lineRule="auto"/>
              <w:rPr/>
            </w:pPr>
            <w:r w:rsidDel="00000000" w:rsidR="00000000" w:rsidRPr="00000000">
              <w:rPr>
                <w:rtl w:val="0"/>
              </w:rPr>
              <w:t xml:space="preserve">Total</w:t>
            </w:r>
          </w:p>
        </w:tc>
      </w:tr>
      <w:tr>
        <w:trPr>
          <w:cantSplit w:val="0"/>
          <w:tblHeader w:val="0"/>
        </w:trPr>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329">
            <w:pPr>
              <w:spacing w:after="0" w:lineRule="auto"/>
              <w:rPr/>
            </w:pPr>
            <w:r w:rsidDel="00000000" w:rsidR="00000000" w:rsidRPr="00000000">
              <w:rPr>
                <w:rtl w:val="0"/>
              </w:rPr>
              <w:t xml:space="preserve">1</w:t>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32A">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32B">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32C">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32D">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32E">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32F">
            <w:pPr>
              <w:spacing w:after="0" w:lineRule="auto"/>
              <w:rPr/>
            </w:pPr>
            <w:r w:rsidDel="00000000" w:rsidR="00000000" w:rsidRPr="00000000">
              <w:rPr>
                <w:rtl w:val="0"/>
              </w:rPr>
            </w:r>
          </w:p>
        </w:tc>
      </w:tr>
      <w:tr>
        <w:trPr>
          <w:cantSplit w:val="0"/>
          <w:tblHeader w:val="0"/>
        </w:trPr>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330">
            <w:pPr>
              <w:spacing w:after="0" w:lineRule="auto"/>
              <w:rPr/>
            </w:pPr>
            <w:r w:rsidDel="00000000" w:rsidR="00000000" w:rsidRPr="00000000">
              <w:rPr>
                <w:rtl w:val="0"/>
              </w:rPr>
              <w:t xml:space="preserve">2</w:t>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331">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332">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333">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334">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335">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336">
            <w:pPr>
              <w:spacing w:after="0" w:lineRule="auto"/>
              <w:rPr/>
            </w:pPr>
            <w:r w:rsidDel="00000000" w:rsidR="00000000" w:rsidRPr="00000000">
              <w:rPr>
                <w:rtl w:val="0"/>
              </w:rPr>
            </w:r>
          </w:p>
        </w:tc>
      </w:tr>
    </w:tbl>
    <w:p w:rsidR="00000000" w:rsidDel="00000000" w:rsidP="00000000" w:rsidRDefault="00000000" w:rsidRPr="00000000" w14:paraId="00000337">
      <w:pPr>
        <w:spacing w:before="400" w:lineRule="auto"/>
        <w:rPr>
          <w:rFonts w:ascii="Calibri" w:cs="Calibri" w:eastAsia="Calibri" w:hAnsi="Calibri"/>
        </w:rPr>
        <w:sectPr>
          <w:pgSz w:h="16834" w:w="11909" w:orient="portrait"/>
          <w:pgMar w:bottom="1133.8582677165355" w:top="1133.8582677165355" w:left="1133.8582677165355" w:right="1133.8582677165355" w:header="720" w:footer="720"/>
          <w:pgNumType w:start="1"/>
        </w:sectPr>
      </w:pPr>
      <w:r w:rsidDel="00000000" w:rsidR="00000000" w:rsidRPr="00000000">
        <w:rPr>
          <w:rtl w:val="0"/>
        </w:rPr>
        <w:t xml:space="preserve">Please add the same if it is a multi-year project.</w:t>
      </w:r>
      <w:r w:rsidDel="00000000" w:rsidR="00000000" w:rsidRPr="00000000">
        <w:rPr>
          <w:rtl w:val="0"/>
        </w:rPr>
      </w:r>
    </w:p>
    <w:p w:rsidR="00000000" w:rsidDel="00000000" w:rsidP="00000000" w:rsidRDefault="00000000" w:rsidRPr="00000000" w14:paraId="00000338">
      <w:pPr>
        <w:pStyle w:val="Heading1"/>
        <w:rPr>
          <w:rFonts w:ascii="Mulish ExtraBold" w:cs="Mulish ExtraBold" w:eastAsia="Mulish ExtraBold" w:hAnsi="Mulish ExtraBold"/>
        </w:rPr>
      </w:pPr>
      <w:bookmarkStart w:colFirst="0" w:colLast="0" w:name="_heading=h.h4fcla8fe1ze" w:id="14"/>
      <w:bookmarkEnd w:id="14"/>
      <w:r w:rsidDel="00000000" w:rsidR="00000000" w:rsidRPr="00000000">
        <w:rPr>
          <w:rtl w:val="0"/>
        </w:rPr>
        <w:t xml:space="preserve">Annex</w:t>
      </w:r>
      <w:r w:rsidDel="00000000" w:rsidR="00000000" w:rsidRPr="00000000">
        <w:rPr>
          <w:rtl w:val="0"/>
        </w:rPr>
      </w:r>
    </w:p>
    <w:bookmarkStart w:colFirst="0" w:colLast="0" w:name="bookmark=id.f4dz1btjmm0k" w:id="15"/>
    <w:bookmarkEnd w:id="15"/>
    <w:p w:rsidR="00000000" w:rsidDel="00000000" w:rsidP="00000000" w:rsidRDefault="00000000" w:rsidRPr="00000000" w14:paraId="00000339">
      <w:pPr>
        <w:pStyle w:val="Heading2"/>
        <w:rPr/>
      </w:pPr>
      <w:bookmarkStart w:colFirst="0" w:colLast="0" w:name="_heading=h.j1rzyj8vcyor" w:id="16"/>
      <w:bookmarkEnd w:id="16"/>
      <w:r w:rsidDel="00000000" w:rsidR="00000000" w:rsidRPr="00000000">
        <w:rPr>
          <w:rtl w:val="0"/>
        </w:rPr>
        <w:t xml:space="preserve">Annex A Glossary </w:t>
      </w:r>
    </w:p>
    <w:tbl>
      <w:tblPr>
        <w:tblStyle w:val="Table17"/>
        <w:tblW w:w="97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30"/>
        <w:gridCol w:w="7635"/>
        <w:tblGridChange w:id="0">
          <w:tblGrid>
            <w:gridCol w:w="2130"/>
            <w:gridCol w:w="7635"/>
          </w:tblGrid>
        </w:tblGridChange>
      </w:tblGrid>
      <w:tr>
        <w:trPr>
          <w:cantSplit w:val="0"/>
          <w:tblHeader w:val="0"/>
        </w:trPr>
        <w:tc>
          <w:tcPr>
            <w:tcBorders>
              <w:top w:color="00819e" w:space="0" w:sz="4" w:val="single"/>
              <w:left w:color="00819e" w:space="0" w:sz="4" w:val="single"/>
              <w:bottom w:color="00819e" w:space="0" w:sz="4" w:val="single"/>
              <w:right w:color="00819e" w:space="0" w:sz="4" w:val="single"/>
            </w:tcBorders>
            <w:shd w:fill="173145" w:val="clear"/>
            <w:tcMar>
              <w:top w:w="113.38582677165356" w:type="dxa"/>
              <w:left w:w="113.38582677165356" w:type="dxa"/>
              <w:bottom w:w="113.38582677165356" w:type="dxa"/>
              <w:right w:w="113.38582677165356" w:type="dxa"/>
            </w:tcMar>
          </w:tcPr>
          <w:p w:rsidR="00000000" w:rsidDel="00000000" w:rsidP="00000000" w:rsidRDefault="00000000" w:rsidRPr="00000000" w14:paraId="0000033A">
            <w:pPr>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Term</w:t>
            </w:r>
          </w:p>
        </w:tc>
        <w:tc>
          <w:tcPr>
            <w:tcBorders>
              <w:top w:color="00819e" w:space="0" w:sz="4" w:val="single"/>
              <w:left w:color="00819e" w:space="0" w:sz="4" w:val="single"/>
              <w:bottom w:color="00819e" w:space="0" w:sz="4" w:val="single"/>
              <w:right w:color="00819e" w:space="0" w:sz="4" w:val="single"/>
            </w:tcBorders>
            <w:shd w:fill="173145" w:val="clear"/>
            <w:tcMar>
              <w:top w:w="113.38582677165356" w:type="dxa"/>
              <w:left w:w="113.38582677165356" w:type="dxa"/>
              <w:bottom w:w="113.38582677165356" w:type="dxa"/>
              <w:right w:w="113.38582677165356" w:type="dxa"/>
            </w:tcMar>
          </w:tcPr>
          <w:p w:rsidR="00000000" w:rsidDel="00000000" w:rsidP="00000000" w:rsidRDefault="00000000" w:rsidRPr="00000000" w14:paraId="0000033B">
            <w:pPr>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Definition </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3C">
            <w:pPr>
              <w:rPr/>
            </w:pPr>
            <w:r w:rsidDel="00000000" w:rsidR="00000000" w:rsidRPr="00000000">
              <w:rPr>
                <w:rtl w:val="0"/>
              </w:rPr>
              <w:t xml:space="preserve">accountability</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3D">
            <w:pPr>
              <w:rPr/>
            </w:pPr>
            <w:r w:rsidDel="00000000" w:rsidR="00000000" w:rsidRPr="00000000">
              <w:rPr>
                <w:rtl w:val="0"/>
              </w:rPr>
              <w:t xml:space="preserve">Explaining decisions and actions, and demonstrating progress to stakeholders</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3E">
            <w:pPr>
              <w:rPr/>
            </w:pPr>
            <w:r w:rsidDel="00000000" w:rsidR="00000000" w:rsidRPr="00000000">
              <w:rPr>
                <w:rtl w:val="0"/>
              </w:rPr>
              <w:t xml:space="preserve">activity</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3F">
            <w:pPr>
              <w:rPr/>
            </w:pPr>
            <w:r w:rsidDel="00000000" w:rsidR="00000000" w:rsidRPr="00000000">
              <w:rPr>
                <w:rtl w:val="0"/>
              </w:rPr>
              <w:t xml:space="preserve">A specific piece of work carried out to achieve outputs</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40">
            <w:pPr>
              <w:rPr/>
            </w:pPr>
            <w:r w:rsidDel="00000000" w:rsidR="00000000" w:rsidRPr="00000000">
              <w:rPr>
                <w:rtl w:val="0"/>
              </w:rPr>
              <w:t xml:space="preserve">advocacy</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41">
            <w:pPr>
              <w:rPr/>
            </w:pPr>
            <w:r w:rsidDel="00000000" w:rsidR="00000000" w:rsidRPr="00000000">
              <w:rPr>
                <w:rtl w:val="0"/>
              </w:rPr>
              <w:t xml:space="preserve">Influencing the decisions, policies and practices of decision-makers, to address causes of poverty</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42">
            <w:pPr>
              <w:rPr/>
            </w:pPr>
            <w:r w:rsidDel="00000000" w:rsidR="00000000" w:rsidRPr="00000000">
              <w:rPr>
                <w:rtl w:val="0"/>
              </w:rPr>
              <w:t xml:space="preserve">assessment</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43">
            <w:pPr>
              <w:rPr/>
            </w:pPr>
            <w:r w:rsidDel="00000000" w:rsidR="00000000" w:rsidRPr="00000000">
              <w:rPr>
                <w:rtl w:val="0"/>
              </w:rPr>
              <w:t xml:space="preserve">Collecting and analysing information to improve design, learning and implementation</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44">
            <w:pPr>
              <w:rPr/>
            </w:pPr>
            <w:r w:rsidDel="00000000" w:rsidR="00000000" w:rsidRPr="00000000">
              <w:rPr>
                <w:rtl w:val="0"/>
              </w:rPr>
              <w:t xml:space="preserve">assumption</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45">
            <w:pPr>
              <w:rPr/>
            </w:pPr>
            <w:r w:rsidDel="00000000" w:rsidR="00000000" w:rsidRPr="00000000">
              <w:rPr>
                <w:rtl w:val="0"/>
              </w:rPr>
              <w:t xml:space="preserve">A condition that needs to be met if a project is to be successful</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46">
            <w:pPr>
              <w:rPr/>
            </w:pPr>
            <w:r w:rsidDel="00000000" w:rsidR="00000000" w:rsidRPr="00000000">
              <w:rPr>
                <w:rtl w:val="0"/>
              </w:rPr>
              <w:t xml:space="preserve">attribution</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47">
            <w:pPr>
              <w:rPr/>
            </w:pPr>
            <w:r w:rsidDel="00000000" w:rsidR="00000000" w:rsidRPr="00000000">
              <w:rPr>
                <w:rtl w:val="0"/>
              </w:rPr>
              <w:t xml:space="preserve">The extent to which an observed change is the result of a specific activity</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48">
            <w:pPr>
              <w:rPr/>
            </w:pPr>
            <w:r w:rsidDel="00000000" w:rsidR="00000000" w:rsidRPr="00000000">
              <w:rPr>
                <w:rtl w:val="0"/>
              </w:rPr>
              <w:t xml:space="preserve">baseline</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49">
            <w:pPr>
              <w:rPr/>
            </w:pPr>
            <w:r w:rsidDel="00000000" w:rsidR="00000000" w:rsidRPr="00000000">
              <w:rPr>
                <w:rtl w:val="0"/>
              </w:rPr>
              <w:t xml:space="preserve">Data is gathered at the beginning of a project so that change can be measured</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4A">
            <w:pPr>
              <w:rPr/>
            </w:pPr>
            <w:r w:rsidDel="00000000" w:rsidR="00000000" w:rsidRPr="00000000">
              <w:rPr>
                <w:rtl w:val="0"/>
              </w:rPr>
              <w:t xml:space="preserve">beneficiary</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4B">
            <w:pPr>
              <w:rPr/>
            </w:pPr>
            <w:r w:rsidDel="00000000" w:rsidR="00000000" w:rsidRPr="00000000">
              <w:rPr>
                <w:rtl w:val="0"/>
              </w:rPr>
              <w:t xml:space="preserve">An individual, group or organisation that benefits from a project (see project participant)</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4C">
            <w:pPr>
              <w:rPr/>
            </w:pPr>
            <w:r w:rsidDel="00000000" w:rsidR="00000000" w:rsidRPr="00000000">
              <w:rPr>
                <w:rtl w:val="0"/>
              </w:rPr>
              <w:t xml:space="preserve">concept note/narrative</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4D">
            <w:pPr>
              <w:rPr/>
            </w:pPr>
            <w:r w:rsidDel="00000000" w:rsidR="00000000" w:rsidRPr="00000000">
              <w:rPr>
                <w:rtl w:val="0"/>
              </w:rPr>
              <w:t xml:space="preserve">A brief summary of an idea for a project</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4E">
            <w:pPr>
              <w:rPr/>
            </w:pPr>
            <w:r w:rsidDel="00000000" w:rsidR="00000000" w:rsidRPr="00000000">
              <w:rPr>
                <w:rtl w:val="0"/>
              </w:rPr>
              <w:t xml:space="preserve">context</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4F">
            <w:pPr>
              <w:rPr/>
            </w:pPr>
            <w:r w:rsidDel="00000000" w:rsidR="00000000" w:rsidRPr="00000000">
              <w:rPr>
                <w:rtl w:val="0"/>
              </w:rPr>
              <w:t xml:space="preserve">The environment in which a strategy, project or programme takes place that may prevent or facilitate change</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50">
            <w:pPr>
              <w:rPr/>
            </w:pPr>
            <w:r w:rsidDel="00000000" w:rsidR="00000000" w:rsidRPr="00000000">
              <w:rPr>
                <w:rtl w:val="0"/>
              </w:rPr>
              <w:t xml:space="preserve">coverage</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51">
            <w:pPr>
              <w:rPr/>
            </w:pPr>
            <w:r w:rsidDel="00000000" w:rsidR="00000000" w:rsidRPr="00000000">
              <w:rPr>
                <w:rtl w:val="0"/>
              </w:rPr>
              <w:t xml:space="preserve">The extent to which people groups are included in a project and receive support</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52">
            <w:pPr>
              <w:rPr/>
            </w:pPr>
            <w:r w:rsidDel="00000000" w:rsidR="00000000" w:rsidRPr="00000000">
              <w:rPr>
                <w:rtl w:val="0"/>
              </w:rPr>
              <w:t xml:space="preserve">data collection</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53">
            <w:pPr>
              <w:rPr/>
            </w:pPr>
            <w:r w:rsidDel="00000000" w:rsidR="00000000" w:rsidRPr="00000000">
              <w:rPr>
                <w:rtl w:val="0"/>
              </w:rPr>
              <w:t xml:space="preserve">Gathering information in a systematic way</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54">
            <w:pPr>
              <w:rPr/>
            </w:pPr>
            <w:r w:rsidDel="00000000" w:rsidR="00000000" w:rsidRPr="00000000">
              <w:rPr>
                <w:rtl w:val="0"/>
              </w:rPr>
              <w:t xml:space="preserve">design</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55">
            <w:pPr>
              <w:rPr/>
            </w:pPr>
            <w:r w:rsidDel="00000000" w:rsidR="00000000" w:rsidRPr="00000000">
              <w:rPr>
                <w:rtl w:val="0"/>
              </w:rPr>
              <w:t xml:space="preserve">The phase in the project cycle management that sets out what the project intends to achieve and how it will do this</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56">
            <w:pPr>
              <w:rPr/>
            </w:pPr>
            <w:r w:rsidDel="00000000" w:rsidR="00000000" w:rsidRPr="00000000">
              <w:rPr>
                <w:rtl w:val="0"/>
              </w:rPr>
              <w:t xml:space="preserve">donor</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57">
            <w:pPr>
              <w:rPr/>
            </w:pPr>
            <w:r w:rsidDel="00000000" w:rsidR="00000000" w:rsidRPr="00000000">
              <w:rPr>
                <w:rtl w:val="0"/>
              </w:rPr>
              <w:t xml:space="preserve">An organisation, individual or trust that gives money for a project</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58">
            <w:pPr>
              <w:rPr/>
            </w:pPr>
            <w:r w:rsidDel="00000000" w:rsidR="00000000" w:rsidRPr="00000000">
              <w:rPr>
                <w:rtl w:val="0"/>
              </w:rPr>
              <w:t xml:space="preserve">Disaggregation</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59">
            <w:pPr>
              <w:rPr/>
            </w:pPr>
            <w:r w:rsidDel="00000000" w:rsidR="00000000" w:rsidRPr="00000000">
              <w:rPr>
                <w:rtl w:val="0"/>
              </w:rPr>
              <w:t xml:space="preserve">The process of breaking down data (e.g., by gender, age, or disability) to understand how different groups are affected by the project.</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5A">
            <w:pPr>
              <w:rPr/>
            </w:pPr>
            <w:r w:rsidDel="00000000" w:rsidR="00000000" w:rsidRPr="00000000">
              <w:rPr>
                <w:rtl w:val="0"/>
              </w:rPr>
              <w:t xml:space="preserve">effectiveness</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5B">
            <w:pPr>
              <w:rPr/>
            </w:pPr>
            <w:r w:rsidDel="00000000" w:rsidR="00000000" w:rsidRPr="00000000">
              <w:rPr>
                <w:rtl w:val="0"/>
              </w:rPr>
              <w:t xml:space="preserve">the extent to which a project achieves its aims</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5C">
            <w:pPr>
              <w:rPr/>
            </w:pPr>
            <w:r w:rsidDel="00000000" w:rsidR="00000000" w:rsidRPr="00000000">
              <w:rPr>
                <w:rtl w:val="0"/>
              </w:rPr>
              <w:t xml:space="preserve">efficiency</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5D">
            <w:pPr>
              <w:rPr/>
            </w:pPr>
            <w:r w:rsidDel="00000000" w:rsidR="00000000" w:rsidRPr="00000000">
              <w:rPr>
                <w:rtl w:val="0"/>
              </w:rPr>
              <w:t xml:space="preserve">making the best use of resources to deliver the required results</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5E">
            <w:pPr>
              <w:rPr/>
            </w:pPr>
            <w:r w:rsidDel="00000000" w:rsidR="00000000" w:rsidRPr="00000000">
              <w:rPr>
                <w:rtl w:val="0"/>
              </w:rPr>
              <w:t xml:space="preserve">endline survey</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5F">
            <w:pPr>
              <w:rPr/>
            </w:pPr>
            <w:r w:rsidDel="00000000" w:rsidR="00000000" w:rsidRPr="00000000">
              <w:rPr>
                <w:rtl w:val="0"/>
              </w:rPr>
              <w:t xml:space="preserve">a survey done at the end of a project to compare with baseline data and assess change</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60">
            <w:pPr>
              <w:rPr/>
            </w:pPr>
            <w:r w:rsidDel="00000000" w:rsidR="00000000" w:rsidRPr="00000000">
              <w:rPr>
                <w:rtl w:val="0"/>
              </w:rPr>
              <w:t xml:space="preserve">engagement</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61">
            <w:pPr>
              <w:rPr/>
            </w:pPr>
            <w:r w:rsidDel="00000000" w:rsidR="00000000" w:rsidRPr="00000000">
              <w:rPr>
                <w:rtl w:val="0"/>
              </w:rPr>
              <w:t xml:space="preserve">the participation of stakeholders in a project or programme</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62">
            <w:pPr>
              <w:rPr/>
            </w:pPr>
            <w:r w:rsidDel="00000000" w:rsidR="00000000" w:rsidRPr="00000000">
              <w:rPr>
                <w:rtl w:val="0"/>
              </w:rPr>
              <w:t xml:space="preserve">evaluation</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63">
            <w:pPr>
              <w:rPr/>
            </w:pPr>
            <w:r w:rsidDel="00000000" w:rsidR="00000000" w:rsidRPr="00000000">
              <w:rPr>
                <w:rtl w:val="0"/>
              </w:rPr>
              <w:t xml:space="preserve">an assessment that identifies, reflects upon, and judges the worth of what has been done</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64">
            <w:pPr>
              <w:rPr/>
            </w:pPr>
            <w:r w:rsidDel="00000000" w:rsidR="00000000" w:rsidRPr="00000000">
              <w:rPr>
                <w:rtl w:val="0"/>
              </w:rPr>
              <w:t xml:space="preserve">evidence</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65">
            <w:pPr>
              <w:rPr/>
            </w:pPr>
            <w:r w:rsidDel="00000000" w:rsidR="00000000" w:rsidRPr="00000000">
              <w:rPr>
                <w:rtl w:val="0"/>
              </w:rPr>
              <w:t xml:space="preserve">information that can be used to support or counter a statement or proposal</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66">
            <w:pPr>
              <w:rPr/>
            </w:pPr>
            <w:r w:rsidDel="00000000" w:rsidR="00000000" w:rsidRPr="00000000">
              <w:rPr>
                <w:rtl w:val="0"/>
              </w:rPr>
              <w:t xml:space="preserve">impact evaluation</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67">
            <w:pPr>
              <w:rPr/>
            </w:pPr>
            <w:r w:rsidDel="00000000" w:rsidR="00000000" w:rsidRPr="00000000">
              <w:rPr>
                <w:rtl w:val="0"/>
              </w:rPr>
              <w:t xml:space="preserve">A study is done after a project is completed to assess the impact</w:t>
            </w:r>
          </w:p>
        </w:tc>
      </w:tr>
      <w:tr>
        <w:trPr>
          <w:cantSplit w:val="0"/>
          <w:tblHeader w:val="0"/>
        </w:trPr>
        <w:tc>
          <w:tcPr>
            <w:tcBorders>
              <w:top w:color="00819e" w:space="0" w:sz="4" w:val="single"/>
              <w:left w:color="00819e" w:space="0" w:sz="8" w:val="single"/>
              <w:bottom w:color="00819e" w:space="0" w:sz="8" w:val="single"/>
              <w:right w:color="00819e" w:space="0" w:sz="8"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368">
            <w:pPr>
              <w:rPr/>
            </w:pPr>
            <w:r w:rsidDel="00000000" w:rsidR="00000000" w:rsidRPr="00000000">
              <w:rPr>
                <w:rtl w:val="0"/>
              </w:rPr>
              <w:t xml:space="preserve">Impact</w:t>
            </w:r>
          </w:p>
        </w:tc>
        <w:tc>
          <w:tcPr>
            <w:tcBorders>
              <w:top w:color="00819e" w:space="0" w:sz="4" w:val="single"/>
              <w:left w:color="00819e" w:space="0" w:sz="8" w:val="single"/>
              <w:bottom w:color="00819e" w:space="0" w:sz="8" w:val="single"/>
              <w:right w:color="00819e" w:space="0" w:sz="8"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369">
            <w:pPr>
              <w:rPr/>
            </w:pPr>
            <w:r w:rsidDel="00000000" w:rsidR="00000000" w:rsidRPr="00000000">
              <w:rPr>
                <w:rtl w:val="0"/>
              </w:rPr>
              <w:t xml:space="preserve">(i) Higher level long term sustainable changes usually not within the control of any specific project. (ii) How a project alters the state of the world. (iii) Positive and negative, primary and secondary long-term effects produced by an intervention, (directly or indirectly, intended or unintended).</w:t>
            </w:r>
          </w:p>
        </w:tc>
      </w:tr>
      <w:tr>
        <w:trPr>
          <w:cantSplit w:val="0"/>
          <w:tblHeader w:val="0"/>
        </w:trPr>
        <w:tc>
          <w:tcPr>
            <w:tcBorders>
              <w:top w:color="00819e" w:space="0" w:sz="8" w:val="single"/>
              <w:left w:color="00819e" w:space="0" w:sz="8" w:val="single"/>
              <w:bottom w:color="00819e" w:space="0" w:sz="4" w:val="single"/>
              <w:right w:color="00819e" w:space="0" w:sz="8"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36A">
            <w:pPr>
              <w:rPr/>
            </w:pPr>
            <w:r w:rsidDel="00000000" w:rsidR="00000000" w:rsidRPr="00000000">
              <w:rPr>
                <w:rtl w:val="0"/>
              </w:rPr>
              <w:t xml:space="preserve">Indicators</w:t>
            </w:r>
          </w:p>
        </w:tc>
        <w:tc>
          <w:tcPr>
            <w:tcBorders>
              <w:top w:color="00819e" w:space="0" w:sz="8" w:val="single"/>
              <w:left w:color="00819e" w:space="0" w:sz="8" w:val="single"/>
              <w:bottom w:color="00819e" w:space="0" w:sz="4" w:val="single"/>
              <w:right w:color="00819e" w:space="0" w:sz="8"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36B">
            <w:pPr>
              <w:rPr/>
            </w:pPr>
            <w:r w:rsidDel="00000000" w:rsidR="00000000" w:rsidRPr="00000000">
              <w:rPr>
                <w:rtl w:val="0"/>
              </w:rPr>
              <w:t xml:space="preserve">Quantitative or qualitative factor or variable that provides a simple and reliable way to measure achievement, to reflect the change connected to a project, or to help assess the performance of a project. </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6C">
            <w:pPr>
              <w:rPr/>
            </w:pPr>
            <w:r w:rsidDel="00000000" w:rsidR="00000000" w:rsidRPr="00000000">
              <w:rPr>
                <w:rtl w:val="0"/>
              </w:rPr>
              <w:t xml:space="preserve">logframe</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6D">
            <w:pPr>
              <w:rPr/>
            </w:pPr>
            <w:r w:rsidDel="00000000" w:rsidR="00000000" w:rsidRPr="00000000">
              <w:rPr>
                <w:rtl w:val="0"/>
              </w:rPr>
              <w:t xml:space="preserve">(logical framework) a table summarising a project's design based on the logic of the project</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6E">
            <w:pPr>
              <w:rPr/>
            </w:pPr>
            <w:r w:rsidDel="00000000" w:rsidR="00000000" w:rsidRPr="00000000">
              <w:rPr>
                <w:rtl w:val="0"/>
              </w:rPr>
              <w:t xml:space="preserve">Location</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6F">
            <w:pPr>
              <w:rPr/>
            </w:pPr>
            <w:r w:rsidDel="00000000" w:rsidR="00000000" w:rsidRPr="00000000">
              <w:rPr>
                <w:rtl w:val="0"/>
              </w:rPr>
              <w:t xml:space="preserve">Location(s) of project – what is referred to as sub national level 1, sub national level 2, community name may be any breakdown of provinces, counties, districts, metropole or similar that are relevant to the project in question. Community name may be a village or a recognised community in which the project is taking place.</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70">
            <w:pPr>
              <w:rPr/>
            </w:pPr>
            <w:r w:rsidDel="00000000" w:rsidR="00000000" w:rsidRPr="00000000">
              <w:rPr>
                <w:rtl w:val="0"/>
              </w:rPr>
              <w:t xml:space="preserve">mapping (tool)</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71">
            <w:pPr>
              <w:rPr/>
            </w:pPr>
            <w:r w:rsidDel="00000000" w:rsidR="00000000" w:rsidRPr="00000000">
              <w:rPr>
                <w:rtl w:val="0"/>
              </w:rPr>
              <w:t xml:space="preserve">Drawing a map to tell a story</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72">
            <w:pPr>
              <w:rPr/>
            </w:pPr>
            <w:r w:rsidDel="00000000" w:rsidR="00000000" w:rsidRPr="00000000">
              <w:rPr>
                <w:rtl w:val="0"/>
              </w:rPr>
              <w:t xml:space="preserve">milestone</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73">
            <w:pPr>
              <w:rPr/>
            </w:pPr>
            <w:r w:rsidDel="00000000" w:rsidR="00000000" w:rsidRPr="00000000">
              <w:rPr>
                <w:rtl w:val="0"/>
              </w:rPr>
              <w:t xml:space="preserve">A point partway through a project where you can assess progress</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74">
            <w:pPr>
              <w:rPr/>
            </w:pPr>
            <w:r w:rsidDel="00000000" w:rsidR="00000000" w:rsidRPr="00000000">
              <w:rPr>
                <w:rtl w:val="0"/>
              </w:rPr>
              <w:t xml:space="preserve">monitoring</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75">
            <w:pPr>
              <w:rPr/>
            </w:pPr>
            <w:r w:rsidDel="00000000" w:rsidR="00000000" w:rsidRPr="00000000">
              <w:rPr>
                <w:rtl w:val="0"/>
              </w:rPr>
              <w:t xml:space="preserve">An ongoing process of measuring progress</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76">
            <w:pPr>
              <w:rPr/>
            </w:pPr>
            <w:r w:rsidDel="00000000" w:rsidR="00000000" w:rsidRPr="00000000">
              <w:rPr>
                <w:rtl w:val="0"/>
              </w:rPr>
              <w:t xml:space="preserve">monitoring and evaluation plan</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77">
            <w:pPr>
              <w:rPr/>
            </w:pPr>
            <w:r w:rsidDel="00000000" w:rsidR="00000000" w:rsidRPr="00000000">
              <w:rPr>
                <w:rtl w:val="0"/>
              </w:rPr>
              <w:t xml:space="preserve">(M&amp;E plan) a table that builds on a project's logframe, detailing M&amp;E requirements for each indicator</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78">
            <w:pPr>
              <w:rPr/>
            </w:pPr>
            <w:r w:rsidDel="00000000" w:rsidR="00000000" w:rsidRPr="00000000">
              <w:rPr>
                <w:rtl w:val="0"/>
              </w:rPr>
              <w:t xml:space="preserve">needs assessment</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79">
            <w:pPr>
              <w:rPr/>
            </w:pPr>
            <w:r w:rsidDel="00000000" w:rsidR="00000000" w:rsidRPr="00000000">
              <w:rPr>
                <w:rtl w:val="0"/>
              </w:rPr>
              <w:t xml:space="preserve">The process of identifying and understanding people's needs</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7A">
            <w:pPr>
              <w:rPr/>
            </w:pPr>
            <w:r w:rsidDel="00000000" w:rsidR="00000000" w:rsidRPr="00000000">
              <w:rPr>
                <w:rtl w:val="0"/>
              </w:rPr>
              <w:t xml:space="preserve">outcome</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7B">
            <w:pPr>
              <w:rPr/>
            </w:pPr>
            <w:r w:rsidDel="00000000" w:rsidR="00000000" w:rsidRPr="00000000">
              <w:rPr>
                <w:rtl w:val="0"/>
              </w:rPr>
              <w:t xml:space="preserve">A change that happens during or soon after activities, which other factors may influence</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7C">
            <w:pPr>
              <w:rPr/>
            </w:pPr>
            <w:r w:rsidDel="00000000" w:rsidR="00000000" w:rsidRPr="00000000">
              <w:rPr>
                <w:rtl w:val="0"/>
              </w:rPr>
              <w:t xml:space="preserve">output</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7D">
            <w:pPr>
              <w:rPr/>
            </w:pPr>
            <w:r w:rsidDel="00000000" w:rsidR="00000000" w:rsidRPr="00000000">
              <w:rPr>
                <w:rtl w:val="0"/>
              </w:rPr>
              <w:t xml:space="preserve">What a project actually produces, coming from completed activities</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7E">
            <w:pPr>
              <w:rPr/>
            </w:pPr>
            <w:r w:rsidDel="00000000" w:rsidR="00000000" w:rsidRPr="00000000">
              <w:rPr>
                <w:rtl w:val="0"/>
              </w:rPr>
              <w:t xml:space="preserve">precondition</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7F">
            <w:pPr>
              <w:rPr/>
            </w:pPr>
            <w:r w:rsidDel="00000000" w:rsidR="00000000" w:rsidRPr="00000000">
              <w:rPr>
                <w:rtl w:val="0"/>
              </w:rPr>
              <w:t xml:space="preserve">Key steps needed for a project to achieve impact</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80">
            <w:pPr>
              <w:rPr/>
            </w:pPr>
            <w:r w:rsidDel="00000000" w:rsidR="00000000" w:rsidRPr="00000000">
              <w:rPr>
                <w:rtl w:val="0"/>
              </w:rPr>
              <w:t xml:space="preserve">problem analysis</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81">
            <w:pPr>
              <w:rPr/>
            </w:pPr>
            <w:r w:rsidDel="00000000" w:rsidR="00000000" w:rsidRPr="00000000">
              <w:rPr>
                <w:rtl w:val="0"/>
              </w:rPr>
              <w:t xml:space="preserve">The process used to understand problems and their causes (often conducted with a problem tree)</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82">
            <w:pPr>
              <w:rPr/>
            </w:pPr>
            <w:r w:rsidDel="00000000" w:rsidR="00000000" w:rsidRPr="00000000">
              <w:rPr>
                <w:rtl w:val="0"/>
              </w:rPr>
              <w:t xml:space="preserve">programme</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83">
            <w:pPr>
              <w:rPr/>
            </w:pPr>
            <w:r w:rsidDel="00000000" w:rsidR="00000000" w:rsidRPr="00000000">
              <w:rPr>
                <w:rtl w:val="0"/>
              </w:rPr>
              <w:t xml:space="preserve">The set of linked projects managed to meet specific objectives</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84">
            <w:pPr>
              <w:rPr/>
            </w:pPr>
            <w:r w:rsidDel="00000000" w:rsidR="00000000" w:rsidRPr="00000000">
              <w:rPr>
                <w:rtl w:val="0"/>
              </w:rPr>
              <w:t xml:space="preserve">project</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85">
            <w:pPr>
              <w:rPr/>
            </w:pPr>
            <w:r w:rsidDel="00000000" w:rsidR="00000000" w:rsidRPr="00000000">
              <w:rPr>
                <w:rtl w:val="0"/>
              </w:rPr>
              <w:t xml:space="preserve">A self-contained set of activities to achieve defined objectives within a fixed timeframe and budget</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86">
            <w:pPr>
              <w:rPr/>
            </w:pPr>
            <w:r w:rsidDel="00000000" w:rsidR="00000000" w:rsidRPr="00000000">
              <w:rPr>
                <w:rtl w:val="0"/>
              </w:rPr>
              <w:t xml:space="preserve">project cycle</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87">
            <w:pPr>
              <w:rPr/>
            </w:pPr>
            <w:r w:rsidDel="00000000" w:rsidR="00000000" w:rsidRPr="00000000">
              <w:rPr>
                <w:rtl w:val="0"/>
              </w:rPr>
              <w:t xml:space="preserve">All of the phases from the beginning to the end of a project</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88">
            <w:pPr>
              <w:rPr/>
            </w:pPr>
            <w:r w:rsidDel="00000000" w:rsidR="00000000" w:rsidRPr="00000000">
              <w:rPr>
                <w:rtl w:val="0"/>
              </w:rPr>
              <w:t xml:space="preserve">project cycle management</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89">
            <w:pPr>
              <w:rPr/>
            </w:pPr>
            <w:r w:rsidDel="00000000" w:rsidR="00000000" w:rsidRPr="00000000">
              <w:rPr>
                <w:rtl w:val="0"/>
              </w:rPr>
              <w:t xml:space="preserve">(PCM) the process of planning and managing project resources to deliver specific outcomes</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8A">
            <w:pPr>
              <w:rPr/>
            </w:pPr>
            <w:r w:rsidDel="00000000" w:rsidR="00000000" w:rsidRPr="00000000">
              <w:rPr>
                <w:rtl w:val="0"/>
              </w:rPr>
              <w:t xml:space="preserve">project participant</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8B">
            <w:pPr>
              <w:rPr/>
            </w:pPr>
            <w:r w:rsidDel="00000000" w:rsidR="00000000" w:rsidRPr="00000000">
              <w:rPr>
                <w:rtl w:val="0"/>
              </w:rPr>
              <w:t xml:space="preserve">An individual, group or organisation that benefits from a project (see beneficiary)</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8C">
            <w:pPr>
              <w:rPr/>
            </w:pPr>
            <w:r w:rsidDel="00000000" w:rsidR="00000000" w:rsidRPr="00000000">
              <w:rPr>
                <w:rtl w:val="0"/>
              </w:rPr>
              <w:t xml:space="preserve">quality standards</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8D">
            <w:pPr>
              <w:rPr/>
            </w:pPr>
            <w:r w:rsidDel="00000000" w:rsidR="00000000" w:rsidRPr="00000000">
              <w:rPr>
                <w:rtl w:val="0"/>
              </w:rPr>
              <w:t xml:space="preserve">Specific requirements or principles established by an organisation, network or alliance that a project must follow</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8E">
            <w:pPr>
              <w:rPr/>
            </w:pPr>
            <w:r w:rsidDel="00000000" w:rsidR="00000000" w:rsidRPr="00000000">
              <w:rPr>
                <w:rtl w:val="0"/>
              </w:rPr>
              <w:t xml:space="preserve">research</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8F">
            <w:pPr>
              <w:rPr/>
            </w:pPr>
            <w:r w:rsidDel="00000000" w:rsidR="00000000" w:rsidRPr="00000000">
              <w:rPr>
                <w:rtl w:val="0"/>
              </w:rPr>
              <w:t xml:space="preserve">Studying materials and sources to establish facts and reach new conclusions</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90">
            <w:pPr>
              <w:rPr/>
            </w:pPr>
            <w:r w:rsidDel="00000000" w:rsidR="00000000" w:rsidRPr="00000000">
              <w:rPr>
                <w:rtl w:val="0"/>
              </w:rPr>
              <w:t xml:space="preserve">results</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91">
            <w:pPr>
              <w:rPr/>
            </w:pPr>
            <w:r w:rsidDel="00000000" w:rsidR="00000000" w:rsidRPr="00000000">
              <w:rPr>
                <w:rtl w:val="0"/>
              </w:rPr>
              <w:t xml:space="preserve">The effects of a project, which can be intended or unintended, positive or negative</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92">
            <w:pPr>
              <w:rPr/>
            </w:pPr>
            <w:r w:rsidDel="00000000" w:rsidR="00000000" w:rsidRPr="00000000">
              <w:rPr>
                <w:rtl w:val="0"/>
              </w:rPr>
              <w:t xml:space="preserve">review</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93">
            <w:pPr>
              <w:rPr/>
            </w:pPr>
            <w:r w:rsidDel="00000000" w:rsidR="00000000" w:rsidRPr="00000000">
              <w:rPr>
                <w:rtl w:val="0"/>
              </w:rPr>
              <w:t xml:space="preserve">An occasional assessment of project progress</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94">
            <w:pPr>
              <w:rPr/>
            </w:pPr>
            <w:r w:rsidDel="00000000" w:rsidR="00000000" w:rsidRPr="00000000">
              <w:rPr>
                <w:rtl w:val="0"/>
              </w:rPr>
              <w:t xml:space="preserve">safeguarding</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95">
            <w:pPr>
              <w:rPr/>
            </w:pPr>
            <w:r w:rsidDel="00000000" w:rsidR="00000000" w:rsidRPr="00000000">
              <w:rPr>
                <w:rtl w:val="0"/>
              </w:rPr>
              <w:t xml:space="preserve">Protecting children and vulnerable adults from all forms of harm and abuse</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96">
            <w:pPr>
              <w:rPr/>
            </w:pPr>
            <w:r w:rsidDel="00000000" w:rsidR="00000000" w:rsidRPr="00000000">
              <w:rPr>
                <w:rtl w:val="0"/>
              </w:rPr>
              <w:t xml:space="preserve">sample</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97">
            <w:pPr>
              <w:rPr/>
            </w:pPr>
            <w:r w:rsidDel="00000000" w:rsidR="00000000" w:rsidRPr="00000000">
              <w:rPr>
                <w:rtl w:val="0"/>
              </w:rPr>
              <w:t xml:space="preserve">A subset of a population that is studied to conclude the population as a whole</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98">
            <w:pPr>
              <w:rPr/>
            </w:pPr>
            <w:r w:rsidDel="00000000" w:rsidR="00000000" w:rsidRPr="00000000">
              <w:rPr>
                <w:rtl w:val="0"/>
              </w:rPr>
              <w:t xml:space="preserve">sampling</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99">
            <w:pPr>
              <w:rPr/>
            </w:pPr>
            <w:r w:rsidDel="00000000" w:rsidR="00000000" w:rsidRPr="00000000">
              <w:rPr>
                <w:rtl w:val="0"/>
              </w:rPr>
              <w:t xml:space="preserve">The process of selecting a sample</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9A">
            <w:pPr>
              <w:rPr/>
            </w:pPr>
            <w:r w:rsidDel="00000000" w:rsidR="00000000" w:rsidRPr="00000000">
              <w:rPr>
                <w:rtl w:val="0"/>
              </w:rPr>
              <w:t xml:space="preserve">stakeholder</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9B">
            <w:pPr>
              <w:rPr/>
            </w:pPr>
            <w:r w:rsidDel="00000000" w:rsidR="00000000" w:rsidRPr="00000000">
              <w:rPr>
                <w:rtl w:val="0"/>
              </w:rPr>
              <w:t xml:space="preserve">A person or group involved in, affected by, or influencing a project</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9C">
            <w:pPr>
              <w:rPr/>
            </w:pPr>
            <w:r w:rsidDel="00000000" w:rsidR="00000000" w:rsidRPr="00000000">
              <w:rPr>
                <w:rtl w:val="0"/>
              </w:rPr>
              <w:t xml:space="preserve">strategy</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9D">
            <w:pPr>
              <w:rPr/>
            </w:pPr>
            <w:r w:rsidDel="00000000" w:rsidR="00000000" w:rsidRPr="00000000">
              <w:rPr>
                <w:rtl w:val="0"/>
              </w:rPr>
              <w:t xml:space="preserve">A direction or process to achieve an organisation's aims</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9E">
            <w:pPr>
              <w:rPr/>
            </w:pPr>
            <w:r w:rsidDel="00000000" w:rsidR="00000000" w:rsidRPr="00000000">
              <w:rPr>
                <w:rtl w:val="0"/>
              </w:rPr>
              <w:t xml:space="preserve">sustainability</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9F">
            <w:pPr>
              <w:rPr/>
            </w:pPr>
            <w:r w:rsidDel="00000000" w:rsidR="00000000" w:rsidRPr="00000000">
              <w:rPr>
                <w:rtl w:val="0"/>
              </w:rPr>
              <w:t xml:space="preserve">The degree to which the benefits of a project continue after funding has been withdrawn</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A0">
            <w:pPr>
              <w:rPr/>
            </w:pPr>
            <w:r w:rsidDel="00000000" w:rsidR="00000000" w:rsidRPr="00000000">
              <w:rPr>
                <w:rtl w:val="0"/>
              </w:rPr>
              <w:t xml:space="preserve">terms of reference</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A1">
            <w:pPr>
              <w:rPr/>
            </w:pPr>
            <w:r w:rsidDel="00000000" w:rsidR="00000000" w:rsidRPr="00000000">
              <w:rPr>
                <w:rtl w:val="0"/>
              </w:rPr>
              <w:t xml:space="preserve">(ToR) a document outlining what is expected of a person's or an organisation's piece of work</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A2">
            <w:pPr>
              <w:rPr/>
            </w:pPr>
            <w:r w:rsidDel="00000000" w:rsidR="00000000" w:rsidRPr="00000000">
              <w:rPr>
                <w:rtl w:val="0"/>
              </w:rPr>
              <w:t xml:space="preserve">Theory of Change</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A3">
            <w:pPr>
              <w:rPr/>
            </w:pPr>
            <w:r w:rsidDel="00000000" w:rsidR="00000000" w:rsidRPr="00000000">
              <w:rPr>
                <w:rtl w:val="0"/>
              </w:rPr>
              <w:t xml:space="preserve">An explanation of how and why the proposed action will lead to positive change</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A4">
            <w:pPr>
              <w:rPr/>
            </w:pPr>
            <w:r w:rsidDel="00000000" w:rsidR="00000000" w:rsidRPr="00000000">
              <w:rPr>
                <w:rtl w:val="0"/>
              </w:rPr>
              <w:t xml:space="preserve">transparency</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A5">
            <w:pPr>
              <w:rPr/>
            </w:pPr>
            <w:r w:rsidDel="00000000" w:rsidR="00000000" w:rsidRPr="00000000">
              <w:rPr>
                <w:rtl w:val="0"/>
              </w:rPr>
              <w:t xml:space="preserve">Open communication and decision-making</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A6">
            <w:pPr>
              <w:rPr/>
            </w:pPr>
            <w:r w:rsidDel="00000000" w:rsidR="00000000" w:rsidRPr="00000000">
              <w:rPr>
                <w:rtl w:val="0"/>
              </w:rPr>
              <w:t xml:space="preserve">triangulation</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A7">
            <w:pPr>
              <w:rPr/>
            </w:pPr>
            <w:r w:rsidDel="00000000" w:rsidR="00000000" w:rsidRPr="00000000">
              <w:rPr>
                <w:rtl w:val="0"/>
              </w:rPr>
              <w:t xml:space="preserve">Collecting data on a particular topic from at least three different sources and comparing the results</w:t>
            </w:r>
          </w:p>
        </w:tc>
      </w:tr>
    </w:tbl>
    <w:p w:rsidR="00000000" w:rsidDel="00000000" w:rsidP="00000000" w:rsidRDefault="00000000" w:rsidRPr="00000000" w14:paraId="000003A8">
      <w:pPr>
        <w:pStyle w:val="Heading2"/>
        <w:spacing w:before="400" w:lineRule="auto"/>
        <w:rPr/>
      </w:pPr>
      <w:bookmarkStart w:colFirst="0" w:colLast="0" w:name="_heading=h.7fv86jdry3hl" w:id="17"/>
      <w:bookmarkEnd w:id="17"/>
      <w:r w:rsidDel="00000000" w:rsidR="00000000" w:rsidRPr="00000000">
        <w:br w:type="page"/>
      </w:r>
      <w:r w:rsidDel="00000000" w:rsidR="00000000" w:rsidRPr="00000000">
        <w:rPr>
          <w:rtl w:val="0"/>
        </w:rPr>
      </w:r>
    </w:p>
    <w:bookmarkStart w:colFirst="0" w:colLast="0" w:name="bookmark=id.er8a1sxnem5z" w:id="18"/>
    <w:bookmarkEnd w:id="18"/>
    <w:p w:rsidR="00000000" w:rsidDel="00000000" w:rsidP="00000000" w:rsidRDefault="00000000" w:rsidRPr="00000000" w14:paraId="000003A9">
      <w:pPr>
        <w:pStyle w:val="Heading2"/>
        <w:spacing w:before="400" w:lineRule="auto"/>
        <w:rPr>
          <w:rFonts w:ascii="Mulish ExtraBold" w:cs="Mulish ExtraBold" w:eastAsia="Mulish ExtraBold" w:hAnsi="Mulish ExtraBold"/>
        </w:rPr>
      </w:pPr>
      <w:bookmarkStart w:colFirst="0" w:colLast="0" w:name="_heading=h.mabe1q4ol2jy" w:id="19"/>
      <w:bookmarkEnd w:id="19"/>
      <w:r w:rsidDel="00000000" w:rsidR="00000000" w:rsidRPr="00000000">
        <w:rPr>
          <w:rtl w:val="0"/>
        </w:rPr>
        <w:t xml:space="preserve">Annex B -Project Tagging</w:t>
      </w:r>
      <w:r w:rsidDel="00000000" w:rsidR="00000000" w:rsidRPr="00000000">
        <w:rPr>
          <w:rtl w:val="0"/>
        </w:rPr>
      </w:r>
    </w:p>
    <w:bookmarkStart w:colFirst="0" w:colLast="0" w:name="bookmark=id.i2lnoy3a5079" w:id="20"/>
    <w:bookmarkEnd w:id="20"/>
    <w:p w:rsidR="00000000" w:rsidDel="00000000" w:rsidP="00000000" w:rsidRDefault="00000000" w:rsidRPr="00000000" w14:paraId="000003AA">
      <w:pPr>
        <w:pStyle w:val="Heading3"/>
        <w:spacing w:before="0" w:lineRule="auto"/>
        <w:rPr/>
      </w:pPr>
      <w:bookmarkStart w:colFirst="0" w:colLast="0" w:name="_heading=h.5pb0mygtnh3h" w:id="21"/>
      <w:bookmarkEnd w:id="21"/>
      <w:r w:rsidDel="00000000" w:rsidR="00000000" w:rsidRPr="00000000">
        <w:rPr>
          <w:rtl w:val="0"/>
        </w:rPr>
        <w:t xml:space="preserve">B.1 Guidance for themes/approaches</w:t>
      </w:r>
    </w:p>
    <w:p w:rsidR="00000000" w:rsidDel="00000000" w:rsidP="00000000" w:rsidRDefault="00000000" w:rsidRPr="00000000" w14:paraId="000003AB">
      <w:pPr>
        <w:rPr/>
      </w:pPr>
      <w:r w:rsidDel="00000000" w:rsidR="00000000" w:rsidRPr="00000000">
        <w:rPr>
          <w:rtl w:val="0"/>
        </w:rPr>
        <w:t xml:space="preserve">What is the theme?</w:t>
      </w:r>
    </w:p>
    <w:p w:rsidR="00000000" w:rsidDel="00000000" w:rsidP="00000000" w:rsidRDefault="00000000" w:rsidRPr="00000000" w14:paraId="000003AC">
      <w:pPr>
        <w:rPr/>
      </w:pPr>
      <w:r w:rsidDel="00000000" w:rsidR="00000000" w:rsidRPr="00000000">
        <w:rPr>
          <w:rtl w:val="0"/>
        </w:rPr>
        <w:t xml:space="preserve">Themes help categorise the work so that technical advisors and donors know exactly what kind of change you are trying to achieve. Tearfund typically focuses on these specific themes. A project can fit into multiple themes and subthemes.</w:t>
      </w:r>
    </w:p>
    <w:tbl>
      <w:tblPr>
        <w:tblStyle w:val="Table18"/>
        <w:tblW w:w="96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3"/>
        <w:tblGridChange w:id="0">
          <w:tblGrid>
            <w:gridCol w:w="9643"/>
          </w:tblGrid>
        </w:tblGridChange>
      </w:tblGrid>
      <w:tr>
        <w:trPr>
          <w:cantSplit w:val="0"/>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3AD">
            <w:pPr>
              <w:spacing w:after="0" w:lineRule="auto"/>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Mobilising the church for integral mission</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3AE">
            <w:pPr>
              <w:spacing w:after="0" w:lineRule="auto"/>
              <w:rPr/>
            </w:pPr>
            <w:r w:rsidDel="00000000" w:rsidR="00000000" w:rsidRPr="00000000">
              <w:rPr>
                <w:rtl w:val="0"/>
              </w:rPr>
              <w:t xml:space="preserve">Tearfund is committed to partnering with and mobilising the global church for integral mission, leading to a holistic response to poverty across all broken relationships or 9 areas of wellbeing in the Light Wheel.</w:t>
            </w:r>
          </w:p>
          <w:p w:rsidR="00000000" w:rsidDel="00000000" w:rsidP="00000000" w:rsidRDefault="00000000" w:rsidRPr="00000000" w14:paraId="000003AF">
            <w:pPr>
              <w:spacing w:after="0" w:lineRule="auto"/>
              <w:rPr/>
            </w:pPr>
            <w:r w:rsidDel="00000000" w:rsidR="00000000" w:rsidRPr="00000000">
              <w:rPr>
                <w:rtl w:val="0"/>
              </w:rPr>
            </w:r>
          </w:p>
          <w:p w:rsidR="00000000" w:rsidDel="00000000" w:rsidP="00000000" w:rsidRDefault="00000000" w:rsidRPr="00000000" w14:paraId="000003B0">
            <w:pPr>
              <w:spacing w:after="0" w:lineRule="auto"/>
              <w:rPr/>
            </w:pPr>
            <w:r w:rsidDel="00000000" w:rsidR="00000000" w:rsidRPr="00000000">
              <w:rPr>
                <w:rtl w:val="0"/>
              </w:rPr>
              <w:t xml:space="preserve">This envisioning and equipping is done directly with local churches, with faith leaders, denominations, church networks, theological training organisations and peer organisations. </w:t>
            </w:r>
          </w:p>
          <w:p w:rsidR="00000000" w:rsidDel="00000000" w:rsidP="00000000" w:rsidRDefault="00000000" w:rsidRPr="00000000" w14:paraId="000003B1">
            <w:pPr>
              <w:spacing w:after="0" w:lineRule="auto"/>
              <w:rPr/>
            </w:pPr>
            <w:r w:rsidDel="00000000" w:rsidR="00000000" w:rsidRPr="00000000">
              <w:rPr>
                <w:rtl w:val="0"/>
              </w:rPr>
            </w:r>
          </w:p>
          <w:p w:rsidR="00000000" w:rsidDel="00000000" w:rsidP="00000000" w:rsidRDefault="00000000" w:rsidRPr="00000000" w14:paraId="000003B2">
            <w:pPr>
              <w:spacing w:after="0" w:lineRule="auto"/>
              <w:rPr/>
            </w:pPr>
            <w:r w:rsidDel="00000000" w:rsidR="00000000" w:rsidRPr="00000000">
              <w:rPr>
                <w:rtl w:val="0"/>
              </w:rPr>
              <w:t xml:space="preserve">This includes envisioning meetings, CCM processes, and equipping with integrated training, including advocacy, social accountability and movement building.</w:t>
            </w:r>
          </w:p>
          <w:p w:rsidR="00000000" w:rsidDel="00000000" w:rsidP="00000000" w:rsidRDefault="00000000" w:rsidRPr="00000000" w14:paraId="000003B3">
            <w:pPr>
              <w:spacing w:after="0" w:lineRule="auto"/>
              <w:rPr/>
            </w:pP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3B4">
            <w:pPr>
              <w:spacing w:after="0" w:lineRule="auto"/>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Disaster Preparedness, Anticipation and Resilience</w:t>
            </w:r>
          </w:p>
        </w:tc>
      </w:tr>
      <w:tr>
        <w:trPr>
          <w:cantSplit w:val="0"/>
          <w:trHeight w:val="6375" w:hRule="atLeast"/>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3B5">
            <w:pPr>
              <w:spacing w:after="0" w:lineRule="auto"/>
              <w:rPr/>
            </w:pPr>
            <w:r w:rsidDel="00000000" w:rsidR="00000000" w:rsidRPr="00000000">
              <w:rPr>
                <w:rtl w:val="0"/>
              </w:rPr>
              <w:t xml:space="preserve">Resilience -the capacity of people and communities to cope with and recover from the challenges they face, so their lives and livelihoods can flourish</w:t>
            </w:r>
          </w:p>
          <w:p w:rsidR="00000000" w:rsidDel="00000000" w:rsidP="00000000" w:rsidRDefault="00000000" w:rsidRPr="00000000" w14:paraId="000003B6">
            <w:pPr>
              <w:spacing w:after="0" w:lineRule="auto"/>
              <w:rPr/>
            </w:pPr>
            <w:r w:rsidDel="00000000" w:rsidR="00000000" w:rsidRPr="00000000">
              <w:rPr>
                <w:rtl w:val="0"/>
              </w:rPr>
            </w:r>
          </w:p>
          <w:p w:rsidR="00000000" w:rsidDel="00000000" w:rsidP="00000000" w:rsidRDefault="00000000" w:rsidRPr="00000000" w14:paraId="000003B7">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Preparedness</w:t>
            </w:r>
          </w:p>
          <w:p w:rsidR="00000000" w:rsidDel="00000000" w:rsidP="00000000" w:rsidRDefault="00000000" w:rsidRPr="00000000" w14:paraId="000003B8">
            <w:pPr>
              <w:spacing w:after="0" w:lineRule="auto"/>
              <w:rPr/>
            </w:pPr>
            <w:r w:rsidDel="00000000" w:rsidR="00000000" w:rsidRPr="00000000">
              <w:rPr>
                <w:rtl w:val="0"/>
              </w:rPr>
              <w:t xml:space="preserve"> The knowledge and capacities developed by governments, response and recovery organisations, communities and individuals to effectively anticipate, respond to and recover from the impacts of likely, imminent or current disasters.</w:t>
            </w:r>
          </w:p>
          <w:p w:rsidR="00000000" w:rsidDel="00000000" w:rsidP="00000000" w:rsidRDefault="00000000" w:rsidRPr="00000000" w14:paraId="000003B9">
            <w:pPr>
              <w:spacing w:after="0" w:lineRule="auto"/>
              <w:rPr/>
            </w:pPr>
            <w:r w:rsidDel="00000000" w:rsidR="00000000" w:rsidRPr="00000000">
              <w:rPr>
                <w:rtl w:val="0"/>
              </w:rPr>
            </w:r>
          </w:p>
          <w:p w:rsidR="00000000" w:rsidDel="00000000" w:rsidP="00000000" w:rsidRDefault="00000000" w:rsidRPr="00000000" w14:paraId="000003BA">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Anticipatory Action</w:t>
            </w:r>
          </w:p>
          <w:p w:rsidR="00000000" w:rsidDel="00000000" w:rsidP="00000000" w:rsidRDefault="00000000" w:rsidRPr="00000000" w14:paraId="000003BB">
            <w:pPr>
              <w:rPr/>
            </w:pPr>
            <w:r w:rsidDel="00000000" w:rsidR="00000000" w:rsidRPr="00000000">
              <w:rPr>
                <w:rtl w:val="0"/>
              </w:rPr>
              <w:t xml:space="preserve">Acting ahead of predicted hazardous events to prevent or reduce acute humanitarian impacts before they fully unfold.</w:t>
            </w:r>
          </w:p>
          <w:p w:rsidR="00000000" w:rsidDel="00000000" w:rsidP="00000000" w:rsidRDefault="00000000" w:rsidRPr="00000000" w14:paraId="000003BC">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Disaster Risk Reduction </w:t>
            </w:r>
          </w:p>
          <w:p w:rsidR="00000000" w:rsidDel="00000000" w:rsidP="00000000" w:rsidRDefault="00000000" w:rsidRPr="00000000" w14:paraId="000003BD">
            <w:pPr>
              <w:rPr/>
            </w:pPr>
            <w:r w:rsidDel="00000000" w:rsidR="00000000" w:rsidRPr="00000000">
              <w:rPr>
                <w:rtl w:val="0"/>
              </w:rPr>
              <w:t xml:space="preserve">  Policy and practice of preventing new risks, reducing existing ones, and managing residual risks from hazards (natural or man-made) to build resilience and achieve sustainable development.                                                                                             </w:t>
            </w:r>
          </w:p>
          <w:p w:rsidR="00000000" w:rsidDel="00000000" w:rsidP="00000000" w:rsidRDefault="00000000" w:rsidRPr="00000000" w14:paraId="000003BE">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Disaster Risk Financing</w:t>
            </w:r>
          </w:p>
          <w:p w:rsidR="00000000" w:rsidDel="00000000" w:rsidP="00000000" w:rsidRDefault="00000000" w:rsidRPr="00000000" w14:paraId="000003BF">
            <w:pPr>
              <w:spacing w:after="0" w:lineRule="auto"/>
              <w:rPr/>
            </w:pPr>
            <w:r w:rsidDel="00000000" w:rsidR="00000000" w:rsidRPr="00000000">
              <w:rPr>
                <w:rtl w:val="0"/>
              </w:rPr>
              <w:t xml:space="preserve">Disaster risk financing is a way of protecting people in advance of disasters by setting up forecast models, developing anticipatory plans and pre-arranging financing.</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3C0">
            <w:pPr>
              <w:spacing w:after="0" w:lineRule="auto"/>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Disaster Response</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3C1">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Shelter</w:t>
            </w:r>
          </w:p>
          <w:p w:rsidR="00000000" w:rsidDel="00000000" w:rsidP="00000000" w:rsidRDefault="00000000" w:rsidRPr="00000000" w14:paraId="000003C2">
            <w:pPr>
              <w:spacing w:after="0" w:lineRule="auto"/>
              <w:rPr/>
            </w:pPr>
            <w:r w:rsidDel="00000000" w:rsidR="00000000" w:rsidRPr="00000000">
              <w:rPr>
                <w:rFonts w:ascii="Mulish" w:cs="Mulish" w:eastAsia="Mulish" w:hAnsi="Mulish"/>
                <w:b w:val="1"/>
                <w:bCs w:val="1"/>
                <w:rtl w:val="0"/>
              </w:rPr>
              <w:t xml:space="preserve"> </w:t>
            </w:r>
            <w:r w:rsidDel="00000000" w:rsidR="00000000" w:rsidRPr="00000000">
              <w:rPr>
                <w:rtl w:val="0"/>
              </w:rPr>
              <w:t xml:space="preserve">A habitable, temporary covered living space that offers a secure, healthy environment, with privacy and dignity for the individuals, families, and groups who reside there. Building, keeping up, or fixing their shelters.</w:t>
            </w:r>
          </w:p>
          <w:p w:rsidR="00000000" w:rsidDel="00000000" w:rsidP="00000000" w:rsidRDefault="00000000" w:rsidRPr="00000000" w14:paraId="000003C3">
            <w:pPr>
              <w:spacing w:after="0" w:lineRule="auto"/>
              <w:rPr/>
            </w:pPr>
            <w:r w:rsidDel="00000000" w:rsidR="00000000" w:rsidRPr="00000000">
              <w:rPr>
                <w:rtl w:val="0"/>
              </w:rPr>
            </w:r>
          </w:p>
          <w:p w:rsidR="00000000" w:rsidDel="00000000" w:rsidP="00000000" w:rsidRDefault="00000000" w:rsidRPr="00000000" w14:paraId="000003C4">
            <w:pPr>
              <w:spacing w:after="0" w:lineRule="auto"/>
              <w:rPr>
                <w:rFonts w:ascii="Mulish" w:cs="Mulish" w:eastAsia="Mulish" w:hAnsi="Mulish"/>
                <w:b w:val="1"/>
                <w:bCs w:val="1"/>
              </w:rPr>
            </w:pPr>
            <w:r w:rsidDel="00000000" w:rsidR="00000000" w:rsidRPr="00000000">
              <w:rPr>
                <w:rFonts w:ascii="Mulish" w:cs="Mulish" w:eastAsia="Mulish" w:hAnsi="Mulish"/>
                <w:b w:val="1"/>
                <w:bCs w:val="1"/>
                <w:rtl w:val="0"/>
              </w:rPr>
              <w:t xml:space="preserve">Non Food Items (NFIs)</w:t>
            </w:r>
          </w:p>
          <w:p w:rsidR="00000000" w:rsidDel="00000000" w:rsidP="00000000" w:rsidRDefault="00000000" w:rsidRPr="00000000" w14:paraId="000003C5">
            <w:pPr>
              <w:spacing w:after="0" w:lineRule="auto"/>
              <w:rPr/>
            </w:pPr>
            <w:r w:rsidDel="00000000" w:rsidR="00000000" w:rsidRPr="00000000">
              <w:rPr>
                <w:rFonts w:ascii="Mulish" w:cs="Mulish" w:eastAsia="Mulish" w:hAnsi="Mulish"/>
                <w:b w:val="1"/>
                <w:bCs w:val="1"/>
                <w:rtl w:val="0"/>
              </w:rPr>
              <w:t xml:space="preserve"> </w:t>
            </w:r>
            <w:r w:rsidDel="00000000" w:rsidR="00000000" w:rsidRPr="00000000">
              <w:rPr>
                <w:rtl w:val="0"/>
              </w:rPr>
              <w:t xml:space="preserve">Essential supplies and basic goods that enable families or individuals to meet personal needs such as maintaining basic hygiene, preparing and consuming food, achieving thermal comfort (heat in winter, cool in summer) and personal care for women or older people (e.g. dignity kits)</w:t>
            </w:r>
          </w:p>
          <w:p w:rsidR="00000000" w:rsidDel="00000000" w:rsidP="00000000" w:rsidRDefault="00000000" w:rsidRPr="00000000" w14:paraId="000003C6">
            <w:pPr>
              <w:spacing w:after="0" w:lineRule="auto"/>
              <w:rPr>
                <w:rFonts w:ascii="Mulish ExtraBold" w:cs="Mulish ExtraBold" w:eastAsia="Mulish ExtraBold" w:hAnsi="Mulish ExtraBold"/>
              </w:rPr>
            </w:pPr>
            <w:r w:rsidDel="00000000" w:rsidR="00000000" w:rsidRPr="00000000">
              <w:rPr>
                <w:rtl w:val="0"/>
              </w:rPr>
            </w:r>
          </w:p>
          <w:p w:rsidR="00000000" w:rsidDel="00000000" w:rsidP="00000000" w:rsidRDefault="00000000" w:rsidRPr="00000000" w14:paraId="000003C7">
            <w:pPr>
              <w:spacing w:after="0" w:lineRule="auto"/>
              <w:rPr>
                <w:rFonts w:ascii="Mulish" w:cs="Mulish" w:eastAsia="Mulish" w:hAnsi="Mulish"/>
                <w:b w:val="1"/>
                <w:bCs w:val="1"/>
              </w:rPr>
            </w:pPr>
            <w:r w:rsidDel="00000000" w:rsidR="00000000" w:rsidRPr="00000000">
              <w:rPr>
                <w:rFonts w:ascii="Mulish" w:cs="Mulish" w:eastAsia="Mulish" w:hAnsi="Mulish"/>
                <w:b w:val="1"/>
                <w:bCs w:val="1"/>
                <w:rtl w:val="0"/>
              </w:rPr>
              <w:t xml:space="preserve">Cash and voucher assistance</w:t>
            </w:r>
          </w:p>
          <w:p w:rsidR="00000000" w:rsidDel="00000000" w:rsidP="00000000" w:rsidRDefault="00000000" w:rsidRPr="00000000" w14:paraId="000003C8">
            <w:pPr>
              <w:spacing w:after="0" w:lineRule="auto"/>
              <w:rPr/>
            </w:pPr>
            <w:r w:rsidDel="00000000" w:rsidR="00000000" w:rsidRPr="00000000">
              <w:rPr>
                <w:rtl w:val="0"/>
              </w:rPr>
              <w:t xml:space="preserve">Assistance provided as cash or vouchers rather than in kind procurement then direct distribution.</w:t>
            </w:r>
          </w:p>
          <w:p w:rsidR="00000000" w:rsidDel="00000000" w:rsidP="00000000" w:rsidRDefault="00000000" w:rsidRPr="00000000" w14:paraId="000003C9">
            <w:pPr>
              <w:spacing w:after="0" w:lineRule="auto"/>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3CA">
            <w:pPr>
              <w:spacing w:after="200" w:lineRule="auto"/>
              <w:rPr>
                <w:rFonts w:ascii="Mulish" w:cs="Mulish" w:eastAsia="Mulish" w:hAnsi="Mulish"/>
                <w:b w:val="1"/>
                <w:bCs w:val="1"/>
              </w:rPr>
            </w:pPr>
            <w:r w:rsidDel="00000000" w:rsidR="00000000" w:rsidRPr="00000000">
              <w:rPr>
                <w:rFonts w:ascii="Mulish" w:cs="Mulish" w:eastAsia="Mulish" w:hAnsi="Mulish"/>
                <w:b w:val="1"/>
                <w:bCs w:val="1"/>
                <w:rtl w:val="0"/>
              </w:rPr>
              <w:t xml:space="preserve">Food assistance</w:t>
            </w:r>
          </w:p>
          <w:p w:rsidR="00000000" w:rsidDel="00000000" w:rsidP="00000000" w:rsidRDefault="00000000" w:rsidRPr="00000000" w14:paraId="000003CB">
            <w:pPr>
              <w:spacing w:after="200" w:lineRule="auto"/>
              <w:rPr/>
            </w:pPr>
            <w:r w:rsidDel="00000000" w:rsidR="00000000" w:rsidRPr="00000000">
              <w:rPr>
                <w:rtl w:val="0"/>
              </w:rPr>
              <w:t xml:space="preserve"> Non-targeted food distribution to the entire affected population, aiming to provide a minimum average of 2,100 kcal per person per day to prevent widespread malnutrition.</w:t>
            </w:r>
          </w:p>
          <w:p w:rsidR="00000000" w:rsidDel="00000000" w:rsidP="00000000" w:rsidRDefault="00000000" w:rsidRPr="00000000" w14:paraId="000003CC">
            <w:pPr>
              <w:spacing w:after="200" w:lineRule="auto"/>
              <w:rPr>
                <w:rFonts w:ascii="Mulish" w:cs="Mulish" w:eastAsia="Mulish" w:hAnsi="Mulish"/>
                <w:b w:val="1"/>
                <w:bCs w:val="1"/>
              </w:rPr>
            </w:pPr>
            <w:r w:rsidDel="00000000" w:rsidR="00000000" w:rsidRPr="00000000">
              <w:rPr>
                <w:rFonts w:ascii="Mulish" w:cs="Mulish" w:eastAsia="Mulish" w:hAnsi="Mulish"/>
                <w:b w:val="1"/>
                <w:bCs w:val="1"/>
                <w:rtl w:val="0"/>
              </w:rPr>
              <w:t xml:space="preserve">Nutrition</w:t>
            </w:r>
          </w:p>
          <w:p w:rsidR="00000000" w:rsidDel="00000000" w:rsidP="00000000" w:rsidRDefault="00000000" w:rsidRPr="00000000" w14:paraId="000003CD">
            <w:pPr>
              <w:spacing w:after="200" w:lineRule="auto"/>
              <w:rPr/>
            </w:pPr>
            <w:r w:rsidDel="00000000" w:rsidR="00000000" w:rsidRPr="00000000">
              <w:rPr>
                <w:rtl w:val="0"/>
              </w:rPr>
              <w:t xml:space="preserve"> Nutrition in Emergencies intervention including specialised Targeted Supplementary Feeding (TSFP) or Therapeutic Feeding Programmes (TFP) for those who meet clinical malnutrition criteria.</w:t>
            </w:r>
          </w:p>
          <w:p w:rsidR="00000000" w:rsidDel="00000000" w:rsidP="00000000" w:rsidRDefault="00000000" w:rsidRPr="00000000" w14:paraId="000003CE">
            <w:pPr>
              <w:spacing w:after="0" w:lineRule="auto"/>
              <w:rPr>
                <w:rFonts w:ascii="Mulish" w:cs="Mulish" w:eastAsia="Mulish" w:hAnsi="Mulish"/>
                <w:b w:val="1"/>
                <w:bCs w:val="1"/>
              </w:rPr>
            </w:pPr>
            <w:r w:rsidDel="00000000" w:rsidR="00000000" w:rsidRPr="00000000">
              <w:rPr>
                <w:rFonts w:ascii="Mulish" w:cs="Mulish" w:eastAsia="Mulish" w:hAnsi="Mulish"/>
                <w:b w:val="1"/>
                <w:bCs w:val="1"/>
                <w:rtl w:val="0"/>
              </w:rPr>
              <w:t xml:space="preserve">Health</w:t>
            </w:r>
          </w:p>
          <w:p w:rsidR="00000000" w:rsidDel="00000000" w:rsidP="00000000" w:rsidRDefault="00000000" w:rsidRPr="00000000" w14:paraId="000003CF">
            <w:pPr>
              <w:spacing w:after="0" w:lineRule="auto"/>
              <w:rPr/>
            </w:pPr>
            <w:r w:rsidDel="00000000" w:rsidR="00000000" w:rsidRPr="00000000">
              <w:rPr>
                <w:rtl w:val="0"/>
              </w:rPr>
              <w:t xml:space="preserve">The provision of medical supplies and equipment to support medical provision through a clinical-based partner.</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3D0">
            <w:pPr>
              <w:spacing w:after="0" w:lineRule="auto"/>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Environment and Climate Change</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3D1">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Climate Change Adaptation</w:t>
            </w:r>
          </w:p>
          <w:p w:rsidR="00000000" w:rsidDel="00000000" w:rsidP="00000000" w:rsidRDefault="00000000" w:rsidRPr="00000000" w14:paraId="000003D2">
            <w:pPr>
              <w:spacing w:after="0" w:lineRule="auto"/>
              <w:rPr/>
            </w:pPr>
            <w:r w:rsidDel="00000000" w:rsidR="00000000" w:rsidRPr="00000000">
              <w:rPr>
                <w:rFonts w:ascii="Mulish" w:cs="Mulish" w:eastAsia="Mulish" w:hAnsi="Mulish"/>
                <w:b w:val="1"/>
                <w:bCs w:val="1"/>
                <w:sz w:val="21"/>
                <w:szCs w:val="21"/>
                <w:rtl w:val="0"/>
              </w:rPr>
              <w:t xml:space="preserve">Definition</w:t>
            </w:r>
            <w:r w:rsidDel="00000000" w:rsidR="00000000" w:rsidRPr="00000000">
              <w:rPr>
                <w:rtl w:val="0"/>
              </w:rPr>
              <w:br w:type="textWrapping"/>
              <w:t xml:space="preserve">Activities that reduce vulnerability to climate-related shocks and stresses (e.g. droughts, floods, heatwaves) and strengthen the resilience of communities, ecosystems, and livelihoods.</w:t>
            </w:r>
          </w:p>
          <w:p w:rsidR="00000000" w:rsidDel="00000000" w:rsidP="00000000" w:rsidRDefault="00000000" w:rsidRPr="00000000" w14:paraId="000003D3">
            <w:pPr>
              <w:spacing w:after="0" w:lineRule="auto"/>
              <w:rPr/>
            </w:pPr>
            <w:r w:rsidDel="00000000" w:rsidR="00000000" w:rsidRPr="00000000">
              <w:rPr>
                <w:rFonts w:ascii="Mulish" w:cs="Mulish" w:eastAsia="Mulish" w:hAnsi="Mulish"/>
                <w:b w:val="1"/>
                <w:bCs w:val="1"/>
                <w:sz w:val="21"/>
                <w:szCs w:val="21"/>
                <w:rtl w:val="0"/>
              </w:rPr>
              <w:t xml:space="preserve">Focus:</w:t>
            </w:r>
            <w:r w:rsidDel="00000000" w:rsidR="00000000" w:rsidRPr="00000000">
              <w:rPr>
                <w:rFonts w:ascii="Mulish" w:cs="Mulish" w:eastAsia="Mulish" w:hAnsi="Mulish"/>
                <w:b w:val="1"/>
                <w:bCs w:val="1"/>
                <w:rtl w:val="0"/>
              </w:rPr>
              <w:t xml:space="preserve"> </w:t>
            </w:r>
            <w:r w:rsidDel="00000000" w:rsidR="00000000" w:rsidRPr="00000000">
              <w:rPr>
                <w:rtl w:val="0"/>
              </w:rPr>
              <w:t xml:space="preserve">Building resilience to shocks and stresses</w:t>
            </w:r>
          </w:p>
          <w:p w:rsidR="00000000" w:rsidDel="00000000" w:rsidP="00000000" w:rsidRDefault="00000000" w:rsidRPr="00000000" w14:paraId="000003D4">
            <w:pPr>
              <w:spacing w:after="0" w:lineRule="auto"/>
              <w:rPr/>
            </w:pPr>
            <w:r w:rsidDel="00000000" w:rsidR="00000000" w:rsidRPr="00000000">
              <w:rPr>
                <w:rFonts w:ascii="Mulish" w:cs="Mulish" w:eastAsia="Mulish" w:hAnsi="Mulish"/>
                <w:b w:val="1"/>
                <w:bCs w:val="1"/>
                <w:sz w:val="21"/>
                <w:szCs w:val="21"/>
                <w:rtl w:val="0"/>
              </w:rPr>
              <w:t xml:space="preserve">Key Principle</w:t>
            </w:r>
            <w:r w:rsidDel="00000000" w:rsidR="00000000" w:rsidRPr="00000000">
              <w:rPr>
                <w:rFonts w:ascii="Mulish" w:cs="Mulish" w:eastAsia="Mulish" w:hAnsi="Mulish"/>
                <w:b w:val="1"/>
                <w:bCs w:val="1"/>
                <w:rtl w:val="0"/>
              </w:rPr>
              <w:t xml:space="preserve">:</w:t>
            </w:r>
            <w:r w:rsidDel="00000000" w:rsidR="00000000" w:rsidRPr="00000000">
              <w:rPr>
                <w:rtl w:val="0"/>
              </w:rPr>
              <w:t xml:space="preserve"> Focus on Stability—ensuring the economic and social system can withstand environmental shocks.</w:t>
            </w:r>
          </w:p>
          <w:p w:rsidR="00000000" w:rsidDel="00000000" w:rsidP="00000000" w:rsidRDefault="00000000" w:rsidRPr="00000000" w14:paraId="000003D5">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Waste Management</w:t>
            </w:r>
          </w:p>
          <w:p w:rsidR="00000000" w:rsidDel="00000000" w:rsidP="00000000" w:rsidRDefault="00000000" w:rsidRPr="00000000" w14:paraId="000003D6">
            <w:pPr>
              <w:spacing w:after="0" w:lineRule="auto"/>
              <w:rPr/>
            </w:pPr>
            <w:r w:rsidDel="00000000" w:rsidR="00000000" w:rsidRPr="00000000">
              <w:rPr>
                <w:rFonts w:ascii="Mulish" w:cs="Mulish" w:eastAsia="Mulish" w:hAnsi="Mulish"/>
                <w:b w:val="1"/>
                <w:bCs w:val="1"/>
                <w:sz w:val="21"/>
                <w:szCs w:val="21"/>
                <w:rtl w:val="0"/>
              </w:rPr>
              <w:t xml:space="preserve">Definition</w:t>
            </w:r>
            <w:r w:rsidDel="00000000" w:rsidR="00000000" w:rsidRPr="00000000">
              <w:rPr>
                <w:rtl w:val="0"/>
              </w:rPr>
              <w:br w:type="textWrapping"/>
              <w:t xml:space="preserve">Activities that reduce pollution, improve resource efficiency, and promote circular economy approaches that protect health, ecosystems, and livelihoods.</w:t>
            </w:r>
          </w:p>
          <w:p w:rsidR="00000000" w:rsidDel="00000000" w:rsidP="00000000" w:rsidRDefault="00000000" w:rsidRPr="00000000" w14:paraId="000003D7">
            <w:pPr>
              <w:spacing w:after="0" w:lineRule="auto"/>
              <w:rPr/>
            </w:pPr>
            <w:r w:rsidDel="00000000" w:rsidR="00000000" w:rsidRPr="00000000">
              <w:rPr>
                <w:rFonts w:ascii="Mulish" w:cs="Mulish" w:eastAsia="Mulish" w:hAnsi="Mulish"/>
                <w:b w:val="1"/>
                <w:bCs w:val="1"/>
                <w:sz w:val="21"/>
                <w:szCs w:val="21"/>
                <w:rtl w:val="0"/>
              </w:rPr>
              <w:t xml:space="preserve">Focus:</w:t>
            </w:r>
            <w:r w:rsidDel="00000000" w:rsidR="00000000" w:rsidRPr="00000000">
              <w:rPr>
                <w:rFonts w:ascii="Mulish" w:cs="Mulish" w:eastAsia="Mulish" w:hAnsi="Mulish"/>
                <w:b w:val="1"/>
                <w:bCs w:val="1"/>
                <w:rtl w:val="0"/>
              </w:rPr>
              <w:t xml:space="preserve"> </w:t>
            </w:r>
            <w:r w:rsidDel="00000000" w:rsidR="00000000" w:rsidRPr="00000000">
              <w:rPr>
                <w:rtl w:val="0"/>
              </w:rPr>
              <w:t xml:space="preserve">Transitioning to a circular economy </w:t>
            </w:r>
          </w:p>
          <w:p w:rsidR="00000000" w:rsidDel="00000000" w:rsidP="00000000" w:rsidRDefault="00000000" w:rsidRPr="00000000" w14:paraId="000003D8">
            <w:pPr>
              <w:spacing w:after="200" w:lineRule="auto"/>
              <w:rPr/>
            </w:pPr>
            <w:r w:rsidDel="00000000" w:rsidR="00000000" w:rsidRPr="00000000">
              <w:rPr>
                <w:rFonts w:ascii="Mulish" w:cs="Mulish" w:eastAsia="Mulish" w:hAnsi="Mulish"/>
                <w:b w:val="1"/>
                <w:bCs w:val="1"/>
                <w:sz w:val="21"/>
                <w:szCs w:val="21"/>
                <w:rtl w:val="0"/>
              </w:rPr>
              <w:t xml:space="preserve">Key Principle: </w:t>
            </w:r>
            <w:r w:rsidDel="00000000" w:rsidR="00000000" w:rsidRPr="00000000">
              <w:rPr>
                <w:rtl w:val="0"/>
              </w:rPr>
              <w:t xml:space="preserve">Focus on Sustainable Resource Management—restoring the environment by treating waste as a resource.</w:t>
            </w:r>
          </w:p>
          <w:p w:rsidR="00000000" w:rsidDel="00000000" w:rsidP="00000000" w:rsidRDefault="00000000" w:rsidRPr="00000000" w14:paraId="000003D9">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Renewable Energy and Energy Efficiency</w:t>
            </w:r>
          </w:p>
          <w:p w:rsidR="00000000" w:rsidDel="00000000" w:rsidP="00000000" w:rsidRDefault="00000000" w:rsidRPr="00000000" w14:paraId="000003DA">
            <w:pPr>
              <w:spacing w:after="0" w:lineRule="auto"/>
              <w:rPr/>
            </w:pPr>
            <w:r w:rsidDel="00000000" w:rsidR="00000000" w:rsidRPr="00000000">
              <w:rPr>
                <w:rFonts w:ascii="Mulish" w:cs="Mulish" w:eastAsia="Mulish" w:hAnsi="Mulish"/>
                <w:b w:val="1"/>
                <w:bCs w:val="1"/>
                <w:sz w:val="21"/>
                <w:szCs w:val="21"/>
                <w:rtl w:val="0"/>
              </w:rPr>
              <w:t xml:space="preserve">Definition</w:t>
            </w:r>
            <w:r w:rsidDel="00000000" w:rsidR="00000000" w:rsidRPr="00000000">
              <w:rPr>
                <w:rtl w:val="0"/>
              </w:rPr>
              <w:br w:type="textWrapping"/>
              <w:t xml:space="preserve">Activities that increase access to clean, affordable, and efficient energy, reducing reliance on fossil fuels while supporting livelihoods and well-being.</w:t>
            </w:r>
          </w:p>
          <w:p w:rsidR="00000000" w:rsidDel="00000000" w:rsidP="00000000" w:rsidRDefault="00000000" w:rsidRPr="00000000" w14:paraId="000003DB">
            <w:pPr>
              <w:spacing w:after="0" w:lineRule="auto"/>
              <w:rPr/>
            </w:pPr>
            <w:r w:rsidDel="00000000" w:rsidR="00000000" w:rsidRPr="00000000">
              <w:rPr>
                <w:rFonts w:ascii="Mulish" w:cs="Mulish" w:eastAsia="Mulish" w:hAnsi="Mulish"/>
                <w:b w:val="1"/>
                <w:bCs w:val="1"/>
                <w:sz w:val="21"/>
                <w:szCs w:val="21"/>
                <w:rtl w:val="0"/>
              </w:rPr>
              <w:t xml:space="preserve">Focus:</w:t>
            </w:r>
            <w:r w:rsidDel="00000000" w:rsidR="00000000" w:rsidRPr="00000000">
              <w:rPr>
                <w:rtl w:val="0"/>
              </w:rPr>
              <w:t xml:space="preserve"> Decarbonising livelihoods and increasing efficiency</w:t>
            </w:r>
          </w:p>
          <w:p w:rsidR="00000000" w:rsidDel="00000000" w:rsidP="00000000" w:rsidRDefault="00000000" w:rsidRPr="00000000" w14:paraId="000003DC">
            <w:pPr>
              <w:spacing w:after="0" w:lineRule="auto"/>
              <w:rPr/>
            </w:pPr>
            <w:r w:rsidDel="00000000" w:rsidR="00000000" w:rsidRPr="00000000">
              <w:rPr>
                <w:rFonts w:ascii="Mulish" w:cs="Mulish" w:eastAsia="Mulish" w:hAnsi="Mulish"/>
                <w:b w:val="1"/>
                <w:bCs w:val="1"/>
                <w:sz w:val="21"/>
                <w:szCs w:val="21"/>
                <w:rtl w:val="0"/>
              </w:rPr>
              <w:t xml:space="preserve">Key Principle: </w:t>
            </w:r>
            <w:r w:rsidDel="00000000" w:rsidR="00000000" w:rsidRPr="00000000">
              <w:rPr>
                <w:rtl w:val="0"/>
              </w:rPr>
              <w:t xml:space="preserve">Focus on Socio-ecological Balance—ensuring energy use supports a healthy environment.</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3DD">
            <w:pPr>
              <w:spacing w:after="0" w:lineRule="auto"/>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Gender Based Violence (GBV) &amp; Psychosocial Support (PSS)</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3DE">
            <w:pPr>
              <w:spacing w:after="0" w:lineRule="auto"/>
              <w:rPr/>
            </w:pPr>
            <w:r w:rsidDel="00000000" w:rsidR="00000000" w:rsidRPr="00000000">
              <w:rPr>
                <w:rtl w:val="0"/>
              </w:rPr>
              <w:t xml:space="preserve">Our GBV and PSS work strengthens safety, dignity, and well-being for individuals and communities affected by violence. We work at providing survivor-centred, safe spaces where people can process trauma, rebuild relationships, reduce stigma, and restore supportive family and community networks. These interventions help individuals move from isolation to resilience and increase their capacity to cope, participate, and lead. We also work at transforming harmful social and gender norms, engaging faith and community actors to promote gender equality, equitable power dynamics, and non-violent, inclusive relationships. Together, these efforts support healing, protection, and more gender-equitable societies.</w:t>
            </w:r>
          </w:p>
          <w:p w:rsidR="00000000" w:rsidDel="00000000" w:rsidP="00000000" w:rsidRDefault="00000000" w:rsidRPr="00000000" w14:paraId="000003DF">
            <w:pPr>
              <w:spacing w:after="0" w:lineRule="auto"/>
              <w:rPr/>
            </w:pPr>
            <w:r w:rsidDel="00000000" w:rsidR="00000000" w:rsidRPr="00000000">
              <w:rPr>
                <w:rtl w:val="0"/>
              </w:rPr>
            </w:r>
          </w:p>
          <w:p w:rsidR="00000000" w:rsidDel="00000000" w:rsidP="00000000" w:rsidRDefault="00000000" w:rsidRPr="00000000" w14:paraId="000003E0">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Sub-themes:</w:t>
            </w:r>
          </w:p>
          <w:p w:rsidR="00000000" w:rsidDel="00000000" w:rsidP="00000000" w:rsidRDefault="00000000" w:rsidRPr="00000000" w14:paraId="000003E1">
            <w:pPr>
              <w:spacing w:after="0" w:lineRule="auto"/>
              <w:rPr>
                <w:rFonts w:ascii="Mulish" w:cs="Mulish" w:eastAsia="Mulish" w:hAnsi="Mulish"/>
                <w:b w:val="1"/>
                <w:bCs w:val="1"/>
              </w:rPr>
            </w:pPr>
            <w:r w:rsidDel="00000000" w:rsidR="00000000" w:rsidRPr="00000000">
              <w:rPr>
                <w:rFonts w:ascii="Mulish" w:cs="Mulish" w:eastAsia="Mulish" w:hAnsi="Mulish"/>
                <w:b w:val="1"/>
                <w:bCs w:val="1"/>
                <w:rtl w:val="0"/>
              </w:rPr>
              <w:t xml:space="preserve">Journey to Healing (J2H)</w:t>
            </w:r>
          </w:p>
          <w:p w:rsidR="00000000" w:rsidDel="00000000" w:rsidP="00000000" w:rsidRDefault="00000000" w:rsidRPr="00000000" w14:paraId="000003E2">
            <w:pPr>
              <w:spacing w:after="0" w:lineRule="auto"/>
              <w:rPr/>
            </w:pPr>
            <w:r w:rsidDel="00000000" w:rsidR="00000000" w:rsidRPr="00000000">
              <w:rPr>
                <w:rtl w:val="0"/>
              </w:rPr>
              <w:t xml:space="preserve"> We support a survivor-centred, peer-support model that builds emotional strength, community belonging, and leadership, enabling healing and survivor participation in wider community life.</w:t>
            </w:r>
          </w:p>
          <w:p w:rsidR="00000000" w:rsidDel="00000000" w:rsidP="00000000" w:rsidRDefault="00000000" w:rsidRPr="00000000" w14:paraId="000003E3">
            <w:pPr>
              <w:spacing w:after="0" w:lineRule="auto"/>
              <w:rPr/>
            </w:pPr>
            <w:r w:rsidDel="00000000" w:rsidR="00000000" w:rsidRPr="00000000">
              <w:rPr>
                <w:rtl w:val="0"/>
              </w:rPr>
            </w:r>
          </w:p>
          <w:p w:rsidR="00000000" w:rsidDel="00000000" w:rsidP="00000000" w:rsidRDefault="00000000" w:rsidRPr="00000000" w14:paraId="000003E4">
            <w:pPr>
              <w:spacing w:after="0" w:lineRule="auto"/>
              <w:rPr>
                <w:rFonts w:ascii="Mulish" w:cs="Mulish" w:eastAsia="Mulish" w:hAnsi="Mulish"/>
                <w:b w:val="1"/>
                <w:bCs w:val="1"/>
              </w:rPr>
            </w:pPr>
            <w:r w:rsidDel="00000000" w:rsidR="00000000" w:rsidRPr="00000000">
              <w:rPr>
                <w:rFonts w:ascii="Mulish" w:cs="Mulish" w:eastAsia="Mulish" w:hAnsi="Mulish"/>
                <w:b w:val="1"/>
                <w:bCs w:val="1"/>
                <w:rtl w:val="0"/>
              </w:rPr>
              <w:t xml:space="preserve">Transforming Masculinities (TM)</w:t>
            </w:r>
          </w:p>
          <w:p w:rsidR="00000000" w:rsidDel="00000000" w:rsidP="00000000" w:rsidRDefault="00000000" w:rsidRPr="00000000" w14:paraId="000003E5">
            <w:pPr>
              <w:spacing w:after="0" w:lineRule="auto"/>
              <w:rPr/>
            </w:pPr>
            <w:r w:rsidDel="00000000" w:rsidR="00000000" w:rsidRPr="00000000">
              <w:rPr>
                <w:rtl w:val="0"/>
              </w:rPr>
              <w:t xml:space="preserve"> We challenge harmful gender norms by equipping faith leaders and Gender Champions to promote positive masculinities and equitable, non-violent relationships.</w:t>
            </w:r>
          </w:p>
          <w:p w:rsidR="00000000" w:rsidDel="00000000" w:rsidP="00000000" w:rsidRDefault="00000000" w:rsidRPr="00000000" w14:paraId="000003E6">
            <w:pPr>
              <w:spacing w:after="0" w:lineRule="auto"/>
              <w:rPr/>
            </w:pPr>
            <w:r w:rsidDel="00000000" w:rsidR="00000000" w:rsidRPr="00000000">
              <w:rPr>
                <w:rtl w:val="0"/>
              </w:rPr>
            </w:r>
          </w:p>
          <w:p w:rsidR="00000000" w:rsidDel="00000000" w:rsidP="00000000" w:rsidRDefault="00000000" w:rsidRPr="00000000" w14:paraId="000003E7">
            <w:pPr>
              <w:spacing w:after="0" w:lineRule="auto"/>
              <w:rPr>
                <w:rFonts w:ascii="Mulish" w:cs="Mulish" w:eastAsia="Mulish" w:hAnsi="Mulish"/>
                <w:b w:val="1"/>
                <w:bCs w:val="1"/>
              </w:rPr>
            </w:pPr>
            <w:r w:rsidDel="00000000" w:rsidR="00000000" w:rsidRPr="00000000">
              <w:rPr>
                <w:rFonts w:ascii="Mulish" w:cs="Mulish" w:eastAsia="Mulish" w:hAnsi="Mulish"/>
                <w:b w:val="1"/>
                <w:bCs w:val="1"/>
                <w:rtl w:val="0"/>
              </w:rPr>
              <w:t xml:space="preserve">Women’s Leadership</w:t>
            </w:r>
          </w:p>
          <w:p w:rsidR="00000000" w:rsidDel="00000000" w:rsidP="00000000" w:rsidRDefault="00000000" w:rsidRPr="00000000" w14:paraId="000003E8">
            <w:pPr>
              <w:spacing w:after="0" w:lineRule="auto"/>
              <w:rPr/>
            </w:pPr>
            <w:r w:rsidDel="00000000" w:rsidR="00000000" w:rsidRPr="00000000">
              <w:rPr>
                <w:rtl w:val="0"/>
              </w:rPr>
              <w:t xml:space="preserve">We strengthen women’s leadership, mentoring, and participation in decision-making to foster safer, inclusive community structures and sustained norm change.</w:t>
            </w:r>
          </w:p>
          <w:p w:rsidR="00000000" w:rsidDel="00000000" w:rsidP="00000000" w:rsidRDefault="00000000" w:rsidRPr="00000000" w14:paraId="000003E9">
            <w:pPr>
              <w:pStyle w:val="Heading3"/>
              <w:keepNext w:val="0"/>
              <w:keepLines w:val="0"/>
              <w:spacing w:after="80" w:before="280" w:lineRule="auto"/>
              <w:rPr>
                <w:rFonts w:ascii="Mulish Medium" w:cs="Mulish Medium" w:eastAsia="Mulish Medium" w:hAnsi="Mulish Medium"/>
                <w:color w:val="333333"/>
              </w:rPr>
            </w:pPr>
            <w:bookmarkStart w:colFirst="0" w:colLast="0" w:name="_heading=h.feb6i7f21p7h" w:id="22"/>
            <w:bookmarkEnd w:id="22"/>
            <w:r w:rsidDel="00000000" w:rsidR="00000000" w:rsidRPr="00000000">
              <w:rPr>
                <w:rFonts w:ascii="Mulish" w:cs="Mulish" w:eastAsia="Mulish" w:hAnsi="Mulish"/>
                <w:color w:val="333333"/>
                <w:sz w:val="23"/>
                <w:szCs w:val="23"/>
                <w:rtl w:val="0"/>
              </w:rPr>
              <w:t xml:space="preserve">Psychosocial Support (PSS)</w:t>
            </w:r>
            <w:r w:rsidDel="00000000" w:rsidR="00000000" w:rsidRPr="00000000">
              <w:rPr>
                <w:rtl w:val="0"/>
              </w:rPr>
            </w:r>
          </w:p>
          <w:p w:rsidR="00000000" w:rsidDel="00000000" w:rsidP="00000000" w:rsidRDefault="00000000" w:rsidRPr="00000000" w14:paraId="000003EA">
            <w:pPr>
              <w:spacing w:after="0" w:line="276" w:lineRule="auto"/>
              <w:rPr/>
            </w:pPr>
            <w:r w:rsidDel="00000000" w:rsidR="00000000" w:rsidRPr="00000000">
              <w:rPr>
                <w:rtl w:val="0"/>
              </w:rPr>
              <w:t xml:space="preserve">Psychosocial support helps individuals and communities to heal the psychological wounds and rebuild social structures after an emergency or a critical event. It can help change people into active survivors rather than passive victims. We work at strengthening support systems at individual, family and community level, restoring relationships to build resilience to face future crises</w:t>
            </w:r>
          </w:p>
          <w:p w:rsidR="00000000" w:rsidDel="00000000" w:rsidP="00000000" w:rsidRDefault="00000000" w:rsidRPr="00000000" w14:paraId="000003EB">
            <w:pPr>
              <w:pStyle w:val="Heading3"/>
              <w:keepNext w:val="0"/>
              <w:keepLines w:val="0"/>
              <w:spacing w:after="80" w:before="280" w:lineRule="auto"/>
              <w:rPr>
                <w:rFonts w:ascii="Mulish Medium" w:cs="Mulish Medium" w:eastAsia="Mulish Medium" w:hAnsi="Mulish Medium"/>
                <w:color w:val="333333"/>
              </w:rPr>
            </w:pPr>
            <w:bookmarkStart w:colFirst="0" w:colLast="0" w:name="_heading=h.t59lukhw4u7i" w:id="23"/>
            <w:bookmarkEnd w:id="23"/>
            <w:r w:rsidDel="00000000" w:rsidR="00000000" w:rsidRPr="00000000">
              <w:rPr>
                <w:rFonts w:ascii="Mulish" w:cs="Mulish" w:eastAsia="Mulish" w:hAnsi="Mulish"/>
                <w:color w:val="333333"/>
                <w:sz w:val="23"/>
                <w:szCs w:val="23"/>
                <w:rtl w:val="0"/>
              </w:rPr>
              <w:t xml:space="preserve">Social and gender norms</w:t>
            </w:r>
            <w:r w:rsidDel="00000000" w:rsidR="00000000" w:rsidRPr="00000000">
              <w:rPr>
                <w:rtl w:val="0"/>
              </w:rPr>
            </w:r>
          </w:p>
          <w:p w:rsidR="00000000" w:rsidDel="00000000" w:rsidP="00000000" w:rsidRDefault="00000000" w:rsidRPr="00000000" w14:paraId="000003EC">
            <w:pPr>
              <w:spacing w:after="0" w:line="276" w:lineRule="auto"/>
              <w:rPr/>
            </w:pPr>
            <w:r w:rsidDel="00000000" w:rsidR="00000000" w:rsidRPr="00000000">
              <w:rPr>
                <w:rtl w:val="0"/>
              </w:rPr>
              <w:t xml:space="preserve">Most protection issues and concerns are aided by harmful social norms and practices and we work at challenging the social norms which inhibit building a safe society for the vulnerable. This could be improving access to services for the disadvantaged and vulnerable like the disabled, elderly or working with communities to change practices which put women and children at risk</w:t>
            </w:r>
          </w:p>
          <w:p w:rsidR="00000000" w:rsidDel="00000000" w:rsidP="00000000" w:rsidRDefault="00000000" w:rsidRPr="00000000" w14:paraId="000003ED">
            <w:pPr>
              <w:spacing w:after="0" w:lineRule="auto"/>
              <w:rPr/>
            </w:pP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3EE">
            <w:pPr>
              <w:spacing w:after="0" w:lineRule="auto"/>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Livelihoods and agriculture</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3EF">
            <w:pPr>
              <w:spacing w:after="0" w:lineRule="auto"/>
              <w:rPr/>
            </w:pPr>
            <w:r w:rsidDel="00000000" w:rsidR="00000000" w:rsidRPr="00000000">
              <w:rPr>
                <w:rtl w:val="0"/>
              </w:rPr>
              <w:t xml:space="preserve">This work focuses on activities that strengthen household and community livelihoods through improved food security, diversified income sources and resilient agricultural practices, including conservation agriculture and sustainable farming</w:t>
            </w:r>
          </w:p>
          <w:p w:rsidR="00000000" w:rsidDel="00000000" w:rsidP="00000000" w:rsidRDefault="00000000" w:rsidRPr="00000000" w14:paraId="000003F0">
            <w:pPr>
              <w:spacing w:after="0" w:lineRule="auto"/>
              <w:rPr/>
            </w:pPr>
            <w:r w:rsidDel="00000000" w:rsidR="00000000" w:rsidRPr="00000000">
              <w:rPr>
                <w:rtl w:val="0"/>
              </w:rPr>
            </w:r>
          </w:p>
          <w:p w:rsidR="00000000" w:rsidDel="00000000" w:rsidP="00000000" w:rsidRDefault="00000000" w:rsidRPr="00000000" w14:paraId="000003F1">
            <w:pPr>
              <w:spacing w:after="0" w:lineRule="auto"/>
              <w:rPr>
                <w:rFonts w:ascii="Mulish ExtraBold" w:cs="Mulish ExtraBold" w:eastAsia="Mulish ExtraBold" w:hAnsi="Mulish ExtraBold"/>
              </w:rPr>
            </w:pPr>
            <w:r w:rsidDel="00000000" w:rsidR="00000000" w:rsidRPr="00000000">
              <w:rPr>
                <w:rtl w:val="0"/>
              </w:rPr>
            </w:r>
          </w:p>
          <w:p w:rsidR="00000000" w:rsidDel="00000000" w:rsidP="00000000" w:rsidRDefault="00000000" w:rsidRPr="00000000" w14:paraId="000003F2">
            <w:pPr>
              <w:spacing w:after="0" w:lineRule="auto"/>
              <w:rPr>
                <w:rFonts w:ascii="Mulish ExtraBold" w:cs="Mulish ExtraBold" w:eastAsia="Mulish ExtraBold" w:hAnsi="Mulish ExtraBold"/>
              </w:rPr>
            </w:pPr>
            <w:r w:rsidDel="00000000" w:rsidR="00000000" w:rsidRPr="00000000">
              <w:rPr>
                <w:rtl w:val="0"/>
              </w:rPr>
            </w:r>
          </w:p>
          <w:p w:rsidR="00000000" w:rsidDel="00000000" w:rsidP="00000000" w:rsidRDefault="00000000" w:rsidRPr="00000000" w14:paraId="000003F3">
            <w:pPr>
              <w:spacing w:after="0" w:lineRule="auto"/>
              <w:rPr>
                <w:rFonts w:ascii="Mulish ExtraBold" w:cs="Mulish ExtraBold" w:eastAsia="Mulish ExtraBold" w:hAnsi="Mulish ExtraBold"/>
              </w:rPr>
            </w:pPr>
            <w:r w:rsidDel="00000000" w:rsidR="00000000" w:rsidRPr="00000000">
              <w:rPr>
                <w:rtl w:val="0"/>
              </w:rPr>
            </w:r>
          </w:p>
          <w:p w:rsidR="00000000" w:rsidDel="00000000" w:rsidP="00000000" w:rsidRDefault="00000000" w:rsidRPr="00000000" w14:paraId="000003F4">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Sub themes:</w:t>
            </w:r>
          </w:p>
          <w:p w:rsidR="00000000" w:rsidDel="00000000" w:rsidP="00000000" w:rsidRDefault="00000000" w:rsidRPr="00000000" w14:paraId="000003F5">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Entrepreneurship and green jobs</w:t>
            </w:r>
          </w:p>
          <w:p w:rsidR="00000000" w:rsidDel="00000000" w:rsidP="00000000" w:rsidRDefault="00000000" w:rsidRPr="00000000" w14:paraId="000003F6">
            <w:pPr>
              <w:spacing w:after="0" w:lineRule="auto"/>
              <w:rPr/>
            </w:pPr>
            <w:r w:rsidDel="00000000" w:rsidR="00000000" w:rsidRPr="00000000">
              <w:rPr>
                <w:rtl w:val="0"/>
              </w:rPr>
              <w:t xml:space="preserve">Projects that support the start and growth of micro-enterprises and expand opportunities for environmentally sustainable, climate-resilient employment. Any initiative that supports business development or expands green and climate-smart job pathways should be classified under this sub theme.</w:t>
            </w:r>
          </w:p>
          <w:p w:rsidR="00000000" w:rsidDel="00000000" w:rsidP="00000000" w:rsidRDefault="00000000" w:rsidRPr="00000000" w14:paraId="000003F7">
            <w:pPr>
              <w:spacing w:after="0" w:lineRule="auto"/>
              <w:rPr/>
            </w:pPr>
            <w:r w:rsidDel="00000000" w:rsidR="00000000" w:rsidRPr="00000000">
              <w:rPr>
                <w:rtl w:val="0"/>
              </w:rPr>
            </w:r>
          </w:p>
          <w:p w:rsidR="00000000" w:rsidDel="00000000" w:rsidP="00000000" w:rsidRDefault="00000000" w:rsidRPr="00000000" w14:paraId="000003F8">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Savings Groups/ Financial Inclusion</w:t>
            </w:r>
          </w:p>
          <w:p w:rsidR="00000000" w:rsidDel="00000000" w:rsidP="00000000" w:rsidRDefault="00000000" w:rsidRPr="00000000" w14:paraId="000003F9">
            <w:pPr>
              <w:spacing w:after="0" w:lineRule="auto"/>
              <w:rPr/>
            </w:pPr>
            <w:r w:rsidDel="00000000" w:rsidR="00000000" w:rsidRPr="00000000">
              <w:rPr>
                <w:rtl w:val="0"/>
              </w:rPr>
              <w:t xml:space="preserve">Projects that establish self-help groups, village saving and loan associations, and restore saving groups; Strengthen household financial resilience, financial literacy, access to finance, micro-insurance or linkages to formal financial services. </w:t>
            </w:r>
          </w:p>
          <w:p w:rsidR="00000000" w:rsidDel="00000000" w:rsidP="00000000" w:rsidRDefault="00000000" w:rsidRPr="00000000" w14:paraId="000003FA">
            <w:pPr>
              <w:spacing w:after="0" w:lineRule="auto"/>
              <w:rPr/>
            </w:pPr>
            <w:r w:rsidDel="00000000" w:rsidR="00000000" w:rsidRPr="00000000">
              <w:rPr>
                <w:rtl w:val="0"/>
              </w:rPr>
            </w:r>
          </w:p>
          <w:p w:rsidR="00000000" w:rsidDel="00000000" w:rsidP="00000000" w:rsidRDefault="00000000" w:rsidRPr="00000000" w14:paraId="000003FB">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Youth and Women's Economic Empowerment</w:t>
            </w:r>
          </w:p>
          <w:p w:rsidR="00000000" w:rsidDel="00000000" w:rsidP="00000000" w:rsidRDefault="00000000" w:rsidRPr="00000000" w14:paraId="000003FC">
            <w:pPr>
              <w:spacing w:after="0" w:lineRule="auto"/>
              <w:rPr/>
            </w:pPr>
            <w:r w:rsidDel="00000000" w:rsidR="00000000" w:rsidRPr="00000000">
              <w:rPr>
                <w:rtl w:val="0"/>
              </w:rPr>
              <w:t xml:space="preserve">Initiatives that expand economic opportunities for youth and women, build their skills and remove barriers to market participation.</w:t>
            </w:r>
          </w:p>
          <w:p w:rsidR="00000000" w:rsidDel="00000000" w:rsidP="00000000" w:rsidRDefault="00000000" w:rsidRPr="00000000" w14:paraId="000003FD">
            <w:pPr>
              <w:spacing w:after="0" w:lineRule="auto"/>
              <w:rPr/>
            </w:pPr>
            <w:r w:rsidDel="00000000" w:rsidR="00000000" w:rsidRPr="00000000">
              <w:rPr>
                <w:rtl w:val="0"/>
              </w:rPr>
            </w:r>
          </w:p>
          <w:p w:rsidR="00000000" w:rsidDel="00000000" w:rsidP="00000000" w:rsidRDefault="00000000" w:rsidRPr="00000000" w14:paraId="000003FE">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Sustainable and Climate Smart Agriculture</w:t>
            </w:r>
          </w:p>
          <w:p w:rsidR="00000000" w:rsidDel="00000000" w:rsidP="00000000" w:rsidRDefault="00000000" w:rsidRPr="00000000" w14:paraId="000003FF">
            <w:pPr>
              <w:spacing w:after="0" w:lineRule="auto"/>
              <w:rPr/>
            </w:pPr>
            <w:r w:rsidDel="00000000" w:rsidR="00000000" w:rsidRPr="00000000">
              <w:rPr>
                <w:rtl w:val="0"/>
              </w:rPr>
              <w:t xml:space="preserve">Agricultural Interventions that contribute to increased productivity, build resilience to climate shocks and protect the environment, including crop diversification, conservation agriculture, and water management.</w:t>
            </w:r>
          </w:p>
          <w:p w:rsidR="00000000" w:rsidDel="00000000" w:rsidP="00000000" w:rsidRDefault="00000000" w:rsidRPr="00000000" w14:paraId="00000400">
            <w:pPr>
              <w:spacing w:after="0" w:lineRule="auto"/>
              <w:rPr/>
            </w:pPr>
            <w:r w:rsidDel="00000000" w:rsidR="00000000" w:rsidRPr="00000000">
              <w:rPr>
                <w:rtl w:val="0"/>
              </w:rPr>
            </w:r>
          </w:p>
          <w:p w:rsidR="00000000" w:rsidDel="00000000" w:rsidP="00000000" w:rsidRDefault="00000000" w:rsidRPr="00000000" w14:paraId="00000401">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Post-harvest management, value addition and commercialisation</w:t>
            </w:r>
          </w:p>
          <w:p w:rsidR="00000000" w:rsidDel="00000000" w:rsidP="00000000" w:rsidRDefault="00000000" w:rsidRPr="00000000" w14:paraId="00000402">
            <w:pPr>
              <w:spacing w:after="0" w:lineRule="auto"/>
              <w:rPr/>
            </w:pPr>
            <w:r w:rsidDel="00000000" w:rsidR="00000000" w:rsidRPr="00000000">
              <w:rPr>
                <w:rtl w:val="0"/>
              </w:rPr>
              <w:t xml:space="preserve">Activities that reduce post-harvest losses and increase profits through improved handling, storage, processing, packaging, and market linkages. Any work that helps farmers upgrade products or participate competitively in value chains belongs here.</w:t>
            </w:r>
          </w:p>
          <w:p w:rsidR="00000000" w:rsidDel="00000000" w:rsidP="00000000" w:rsidRDefault="00000000" w:rsidRPr="00000000" w14:paraId="00000403">
            <w:pPr>
              <w:spacing w:after="0" w:lineRule="auto"/>
              <w:rPr/>
            </w:pPr>
            <w:r w:rsidDel="00000000" w:rsidR="00000000" w:rsidRPr="00000000">
              <w:rPr>
                <w:rtl w:val="0"/>
              </w:rPr>
            </w:r>
          </w:p>
          <w:p w:rsidR="00000000" w:rsidDel="00000000" w:rsidP="00000000" w:rsidRDefault="00000000" w:rsidRPr="00000000" w14:paraId="00000404">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Private sector engagement</w:t>
            </w:r>
          </w:p>
          <w:p w:rsidR="00000000" w:rsidDel="00000000" w:rsidP="00000000" w:rsidRDefault="00000000" w:rsidRPr="00000000" w14:paraId="00000405">
            <w:pPr>
              <w:spacing w:after="0" w:lineRule="auto"/>
              <w:rPr/>
            </w:pPr>
            <w:r w:rsidDel="00000000" w:rsidR="00000000" w:rsidRPr="00000000">
              <w:rPr>
                <w:rtl w:val="0"/>
              </w:rPr>
              <w:t xml:space="preserve">Initiatives that promote collaboration with private companies to expand market opportunities, improve service delivery, innovation, or unlock investments.</w:t>
            </w:r>
          </w:p>
          <w:p w:rsidR="00000000" w:rsidDel="00000000" w:rsidP="00000000" w:rsidRDefault="00000000" w:rsidRPr="00000000" w14:paraId="00000406">
            <w:pPr>
              <w:spacing w:after="0" w:lineRule="auto"/>
              <w:rPr/>
            </w:pPr>
            <w:r w:rsidDel="00000000" w:rsidR="00000000" w:rsidRPr="00000000">
              <w:rPr>
                <w:rtl w:val="0"/>
              </w:rPr>
              <w:t xml:space="preserve">Any work that builds productive partnerships with businesses to support livelihoods and market access falls under this sub theme.</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407">
            <w:pPr>
              <w:spacing w:after="0" w:lineRule="auto"/>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Peacebuilding</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08">
            <w:pPr>
              <w:spacing w:after="0" w:lineRule="auto"/>
              <w:rPr/>
            </w:pPr>
            <w:r w:rsidDel="00000000" w:rsidR="00000000" w:rsidRPr="00000000">
              <w:rPr>
                <w:rtl w:val="0"/>
              </w:rPr>
              <w:t xml:space="preserve">Community conflict transformation dialogues: Select if the project will be making use of the Community Conflict Transformation Dialogues (CCTD) approach either in its full form or in an adapted or contextualised form to include other thematic areas such as Transforming Masculinities (TM) or livelihoods.</w:t>
            </w:r>
          </w:p>
          <w:p w:rsidR="00000000" w:rsidDel="00000000" w:rsidP="00000000" w:rsidRDefault="00000000" w:rsidRPr="00000000" w14:paraId="00000409">
            <w:pPr>
              <w:spacing w:after="0" w:lineRule="auto"/>
              <w:rPr/>
            </w:pPr>
            <w:r w:rsidDel="00000000" w:rsidR="00000000" w:rsidRPr="00000000">
              <w:rPr>
                <w:rtl w:val="0"/>
              </w:rPr>
            </w:r>
          </w:p>
          <w:p w:rsidR="00000000" w:rsidDel="00000000" w:rsidP="00000000" w:rsidRDefault="00000000" w:rsidRPr="00000000" w14:paraId="0000040A">
            <w:pPr>
              <w:spacing w:after="0" w:lineRule="auto"/>
              <w:rPr/>
            </w:pPr>
            <w:r w:rsidDel="00000000" w:rsidR="00000000" w:rsidRPr="00000000">
              <w:rPr>
                <w:rtl w:val="0"/>
              </w:rPr>
              <w:t xml:space="preserve">Interfaith peacebuilding: Select if the project will be working with other faith groups apart from Christian groupings. Do not select if you are just working with different Christian denominations such as Roman Catholic or Orthodox.</w:t>
            </w:r>
          </w:p>
          <w:p w:rsidR="00000000" w:rsidDel="00000000" w:rsidP="00000000" w:rsidRDefault="00000000" w:rsidRPr="00000000" w14:paraId="0000040B">
            <w:pPr>
              <w:spacing w:after="0" w:lineRule="auto"/>
              <w:rPr/>
            </w:pPr>
            <w:r w:rsidDel="00000000" w:rsidR="00000000" w:rsidRPr="00000000">
              <w:rPr>
                <w:rtl w:val="0"/>
              </w:rPr>
            </w:r>
          </w:p>
          <w:p w:rsidR="00000000" w:rsidDel="00000000" w:rsidP="00000000" w:rsidRDefault="00000000" w:rsidRPr="00000000" w14:paraId="0000040C">
            <w:pPr>
              <w:spacing w:after="0" w:lineRule="auto"/>
              <w:rPr/>
            </w:pPr>
            <w:r w:rsidDel="00000000" w:rsidR="00000000" w:rsidRPr="00000000">
              <w:rPr>
                <w:rtl w:val="0"/>
              </w:rPr>
              <w:t xml:space="preserve">Addressing root causes / Integrated programming: Select this if the project is deliberately focused on addressing issues that have proved to be drivers of increasing tension and conflict such as access to resources, water, pasture or identity based tensions such as inter-tribal or host/displaced tensions. This will usually mean that thematic areas other than peacebuilding will be making up a significant element of the project.</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40D">
            <w:pPr>
              <w:spacing w:after="0" w:lineRule="auto"/>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Water, sanitation and hygiene (WASH)</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0E">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Hygiene behaviour change</w:t>
            </w:r>
          </w:p>
          <w:p w:rsidR="00000000" w:rsidDel="00000000" w:rsidP="00000000" w:rsidRDefault="00000000" w:rsidRPr="00000000" w14:paraId="0000040F">
            <w:pPr>
              <w:spacing w:after="0" w:lineRule="auto"/>
              <w:rPr/>
            </w:pPr>
            <w:r w:rsidDel="00000000" w:rsidR="00000000" w:rsidRPr="00000000">
              <w:rPr>
                <w:rtl w:val="0"/>
              </w:rPr>
              <w:t xml:space="preserve">Promoting the adoption of healthy hygiene, sanitation and water behaviours to reduce incidences of disease</w:t>
            </w:r>
          </w:p>
          <w:p w:rsidR="00000000" w:rsidDel="00000000" w:rsidP="00000000" w:rsidRDefault="00000000" w:rsidRPr="00000000" w14:paraId="00000410">
            <w:pPr>
              <w:spacing w:after="0" w:lineRule="auto"/>
              <w:rPr/>
            </w:pPr>
            <w:r w:rsidDel="00000000" w:rsidR="00000000" w:rsidRPr="00000000">
              <w:rPr>
                <w:rtl w:val="0"/>
              </w:rPr>
            </w:r>
          </w:p>
          <w:p w:rsidR="00000000" w:rsidDel="00000000" w:rsidP="00000000" w:rsidRDefault="00000000" w:rsidRPr="00000000" w14:paraId="00000411">
            <w:pPr>
              <w:spacing w:after="0" w:lineRule="auto"/>
              <w:rPr>
                <w:rFonts w:ascii="Mulish" w:cs="Mulish" w:eastAsia="Mulish" w:hAnsi="Mulish"/>
                <w:b w:val="1"/>
                <w:bCs w:val="1"/>
              </w:rPr>
            </w:pPr>
            <w:r w:rsidDel="00000000" w:rsidR="00000000" w:rsidRPr="00000000">
              <w:rPr>
                <w:rFonts w:ascii="Mulish" w:cs="Mulish" w:eastAsia="Mulish" w:hAnsi="Mulish"/>
                <w:b w:val="1"/>
                <w:bCs w:val="1"/>
                <w:rtl w:val="0"/>
              </w:rPr>
              <w:t xml:space="preserve">Water Service</w:t>
            </w:r>
          </w:p>
          <w:p w:rsidR="00000000" w:rsidDel="00000000" w:rsidP="00000000" w:rsidRDefault="00000000" w:rsidRPr="00000000" w14:paraId="00000412">
            <w:pPr>
              <w:spacing w:after="0" w:lineRule="auto"/>
              <w:rPr/>
            </w:pPr>
            <w:r w:rsidDel="00000000" w:rsidR="00000000" w:rsidRPr="00000000">
              <w:rPr>
                <w:rtl w:val="0"/>
              </w:rPr>
              <w:t xml:space="preserve">Equitable access to safe, affordable, climate resilient drinking water service supported by ongoing operation &amp; maintenance and water safety plans</w:t>
            </w:r>
          </w:p>
          <w:p w:rsidR="00000000" w:rsidDel="00000000" w:rsidP="00000000" w:rsidRDefault="00000000" w:rsidRPr="00000000" w14:paraId="00000413">
            <w:pPr>
              <w:spacing w:after="0" w:lineRule="auto"/>
              <w:rPr/>
            </w:pPr>
            <w:r w:rsidDel="00000000" w:rsidR="00000000" w:rsidRPr="00000000">
              <w:rPr>
                <w:rtl w:val="0"/>
              </w:rPr>
            </w:r>
          </w:p>
          <w:p w:rsidR="00000000" w:rsidDel="00000000" w:rsidP="00000000" w:rsidRDefault="00000000" w:rsidRPr="00000000" w14:paraId="00000414">
            <w:pPr>
              <w:spacing w:after="0" w:lineRule="auto"/>
              <w:rPr>
                <w:rFonts w:ascii="Mulish" w:cs="Mulish" w:eastAsia="Mulish" w:hAnsi="Mulish"/>
                <w:b w:val="1"/>
                <w:bCs w:val="1"/>
              </w:rPr>
            </w:pPr>
            <w:r w:rsidDel="00000000" w:rsidR="00000000" w:rsidRPr="00000000">
              <w:rPr>
                <w:rFonts w:ascii="Mulish" w:cs="Mulish" w:eastAsia="Mulish" w:hAnsi="Mulish"/>
                <w:b w:val="1"/>
                <w:bCs w:val="1"/>
                <w:rtl w:val="0"/>
              </w:rPr>
              <w:t xml:space="preserve">Sanitation service</w:t>
            </w:r>
          </w:p>
          <w:p w:rsidR="00000000" w:rsidDel="00000000" w:rsidP="00000000" w:rsidRDefault="00000000" w:rsidRPr="00000000" w14:paraId="00000415">
            <w:pPr>
              <w:spacing w:after="0" w:lineRule="auto"/>
              <w:rPr/>
            </w:pPr>
            <w:r w:rsidDel="00000000" w:rsidR="00000000" w:rsidRPr="00000000">
              <w:rPr>
                <w:rtl w:val="0"/>
              </w:rPr>
              <w:t xml:space="preserve">Ensuring access to self-constructed, safe, clean and secure household sanitation through approaches like CLTS</w:t>
            </w:r>
          </w:p>
          <w:p w:rsidR="00000000" w:rsidDel="00000000" w:rsidP="00000000" w:rsidRDefault="00000000" w:rsidRPr="00000000" w14:paraId="00000416">
            <w:pPr>
              <w:spacing w:after="0" w:lineRule="auto"/>
              <w:rPr/>
            </w:pPr>
            <w:r w:rsidDel="00000000" w:rsidR="00000000" w:rsidRPr="00000000">
              <w:rPr>
                <w:rtl w:val="0"/>
              </w:rPr>
            </w:r>
          </w:p>
          <w:p w:rsidR="00000000" w:rsidDel="00000000" w:rsidP="00000000" w:rsidRDefault="00000000" w:rsidRPr="00000000" w14:paraId="00000417">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WASH NFIs </w:t>
            </w:r>
          </w:p>
          <w:p w:rsidR="00000000" w:rsidDel="00000000" w:rsidP="00000000" w:rsidRDefault="00000000" w:rsidRPr="00000000" w14:paraId="00000418">
            <w:pPr>
              <w:spacing w:after="0" w:lineRule="auto"/>
              <w:rPr/>
            </w:pPr>
            <w:r w:rsidDel="00000000" w:rsidR="00000000" w:rsidRPr="00000000">
              <w:rPr>
                <w:rtl w:val="0"/>
              </w:rPr>
              <w:t xml:space="preserve">Provision of hygiene, WASH and dignity kits through cash, vouchers or direct distribution</w:t>
            </w:r>
          </w:p>
          <w:p w:rsidR="00000000" w:rsidDel="00000000" w:rsidP="00000000" w:rsidRDefault="00000000" w:rsidRPr="00000000" w14:paraId="00000419">
            <w:pPr>
              <w:spacing w:after="0" w:lineRule="auto"/>
              <w:rPr/>
            </w:pPr>
            <w:r w:rsidDel="00000000" w:rsidR="00000000" w:rsidRPr="00000000">
              <w:rPr>
                <w:rtl w:val="0"/>
              </w:rPr>
            </w:r>
          </w:p>
          <w:p w:rsidR="00000000" w:rsidDel="00000000" w:rsidP="00000000" w:rsidRDefault="00000000" w:rsidRPr="00000000" w14:paraId="0000041A">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WASH in Emergencies</w:t>
            </w:r>
          </w:p>
          <w:p w:rsidR="00000000" w:rsidDel="00000000" w:rsidP="00000000" w:rsidRDefault="00000000" w:rsidRPr="00000000" w14:paraId="0000041B">
            <w:pPr>
              <w:spacing w:after="0" w:lineRule="auto"/>
              <w:rPr/>
            </w:pPr>
            <w:r w:rsidDel="00000000" w:rsidR="00000000" w:rsidRPr="00000000">
              <w:rPr>
                <w:rtl w:val="0"/>
              </w:rPr>
              <w:t xml:space="preserve">Immediate water services such as trucking, household water treatment, and construction of emergency latrine blocks</w:t>
            </w:r>
          </w:p>
          <w:p w:rsidR="00000000" w:rsidDel="00000000" w:rsidP="00000000" w:rsidRDefault="00000000" w:rsidRPr="00000000" w14:paraId="0000041C">
            <w:pPr>
              <w:spacing w:after="0" w:lineRule="auto"/>
              <w:rPr/>
            </w:pPr>
            <w:r w:rsidDel="00000000" w:rsidR="00000000" w:rsidRPr="00000000">
              <w:rPr>
                <w:rtl w:val="0"/>
              </w:rPr>
            </w:r>
          </w:p>
          <w:p w:rsidR="00000000" w:rsidDel="00000000" w:rsidP="00000000" w:rsidRDefault="00000000" w:rsidRPr="00000000" w14:paraId="0000041D">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WASH in schools/health care facilities</w:t>
            </w:r>
          </w:p>
          <w:p w:rsidR="00000000" w:rsidDel="00000000" w:rsidP="00000000" w:rsidRDefault="00000000" w:rsidRPr="00000000" w14:paraId="0000041E">
            <w:pPr>
              <w:spacing w:after="0" w:lineRule="auto"/>
              <w:rPr/>
            </w:pPr>
            <w:r w:rsidDel="00000000" w:rsidR="00000000" w:rsidRPr="00000000">
              <w:rPr>
                <w:rtl w:val="0"/>
              </w:rPr>
              <w:t xml:space="preserve">Where activities are focused on improving access to water or sanitation infrastructure in schools or health care facilities</w:t>
            </w:r>
          </w:p>
          <w:p w:rsidR="00000000" w:rsidDel="00000000" w:rsidP="00000000" w:rsidRDefault="00000000" w:rsidRPr="00000000" w14:paraId="0000041F">
            <w:pPr>
              <w:spacing w:after="0" w:lineRule="auto"/>
              <w:rPr/>
            </w:pPr>
            <w:r w:rsidDel="00000000" w:rsidR="00000000" w:rsidRPr="00000000">
              <w:rPr>
                <w:rtl w:val="0"/>
              </w:rPr>
            </w:r>
          </w:p>
          <w:p w:rsidR="00000000" w:rsidDel="00000000" w:rsidP="00000000" w:rsidRDefault="00000000" w:rsidRPr="00000000" w14:paraId="00000420">
            <w:pPr>
              <w:spacing w:after="0" w:line="276" w:lineRule="auto"/>
              <w:rPr>
                <w:rFonts w:ascii="Arial" w:cs="Arial" w:eastAsia="Arial" w:hAnsi="Arial"/>
                <w:color w:val="000000"/>
                <w:sz w:val="22"/>
                <w:szCs w:val="22"/>
              </w:rPr>
            </w:pPr>
            <w:r w:rsidDel="00000000" w:rsidR="00000000" w:rsidRPr="00000000">
              <w:rPr>
                <w:rFonts w:ascii="Mulish ExtraBold" w:cs="Mulish ExtraBold" w:eastAsia="Mulish ExtraBold" w:hAnsi="Mulish ExtraBold"/>
                <w:rtl w:val="0"/>
              </w:rPr>
              <w:t xml:space="preserve">Water</w:t>
            </w:r>
            <w:r w:rsidDel="00000000" w:rsidR="00000000" w:rsidRPr="00000000">
              <w:rPr>
                <w:rtl w:val="0"/>
              </w:rPr>
            </w:r>
          </w:p>
          <w:p w:rsidR="00000000" w:rsidDel="00000000" w:rsidP="00000000" w:rsidRDefault="00000000" w:rsidRPr="00000000" w14:paraId="00000421">
            <w:pPr>
              <w:spacing w:after="0" w:line="276" w:lineRule="auto"/>
              <w:rPr/>
            </w:pPr>
            <w:r w:rsidDel="00000000" w:rsidR="00000000" w:rsidRPr="00000000">
              <w:rPr>
                <w:rtl w:val="0"/>
              </w:rPr>
              <w:t xml:space="preserve">Access to sufficient affordable, reliable, safe water (clean, germ-free) for personal and domestic needs. Water supply should be obtainable through no more than a 30-minute round trip from a dwelling place</w:t>
            </w:r>
          </w:p>
        </w:tc>
      </w:tr>
    </w:tbl>
    <w:bookmarkStart w:colFirst="0" w:colLast="0" w:name="bookmark=id.e3dbfogoy7ob" w:id="24"/>
    <w:bookmarkEnd w:id="24"/>
    <w:p w:rsidR="00000000" w:rsidDel="00000000" w:rsidP="00000000" w:rsidRDefault="00000000" w:rsidRPr="00000000" w14:paraId="00000422">
      <w:pPr>
        <w:pStyle w:val="Heading3"/>
        <w:spacing w:before="400" w:lineRule="auto"/>
        <w:rPr>
          <w:rFonts w:ascii="Mulish ExtraBold" w:cs="Mulish ExtraBold" w:eastAsia="Mulish ExtraBold" w:hAnsi="Mulish ExtraBold"/>
        </w:rPr>
      </w:pPr>
      <w:bookmarkStart w:colFirst="0" w:colLast="0" w:name="_heading=h.hvtdfwjmos0p" w:id="25"/>
      <w:bookmarkEnd w:id="25"/>
      <w:r w:rsidDel="00000000" w:rsidR="00000000" w:rsidRPr="00000000">
        <w:rPr>
          <w:rtl w:val="0"/>
        </w:rPr>
        <w:t xml:space="preserve">B.2 Global approach</w:t>
      </w:r>
      <w:r w:rsidDel="00000000" w:rsidR="00000000" w:rsidRPr="00000000">
        <w:rPr>
          <w:rtl w:val="0"/>
        </w:rPr>
      </w:r>
    </w:p>
    <w:tbl>
      <w:tblPr>
        <w:tblStyle w:val="Table19"/>
        <w:tblW w:w="96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3"/>
        <w:tblGridChange w:id="0">
          <w:tblGrid>
            <w:gridCol w:w="9643"/>
          </w:tblGrid>
        </w:tblGridChange>
      </w:tblGrid>
      <w:tr>
        <w:trPr>
          <w:cantSplit w:val="0"/>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423">
            <w:pPr>
              <w:spacing w:after="0" w:lineRule="auto"/>
              <w:rPr>
                <w:color w:val="ffffff"/>
              </w:rPr>
            </w:pPr>
            <w:r w:rsidDel="00000000" w:rsidR="00000000" w:rsidRPr="00000000">
              <w:rPr>
                <w:color w:val="ffffff"/>
                <w:rtl w:val="0"/>
              </w:rPr>
              <w:t xml:space="preserve">Advocacy &amp; Influencing</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24">
            <w:pPr>
              <w:spacing w:after="0" w:lineRule="auto"/>
              <w:rPr/>
            </w:pPr>
            <w:r w:rsidDel="00000000" w:rsidR="00000000" w:rsidRPr="00000000">
              <w:rPr>
                <w:rtl w:val="0"/>
              </w:rPr>
              <w:t xml:space="preserve">The poorest communities have their voices heard on issues affecting them, and help them access government resources. Influencing the church and government at all levels to change systems and policies in favour of those on the margins</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425">
            <w:pPr>
              <w:spacing w:after="0" w:lineRule="auto"/>
              <w:rPr>
                <w:rFonts w:ascii="Mulish ExtraBold" w:cs="Mulish ExtraBold" w:eastAsia="Mulish ExtraBold" w:hAnsi="Mulish ExtraBold"/>
                <w:color w:val="ffffff"/>
              </w:rPr>
            </w:pPr>
            <w:r w:rsidDel="00000000" w:rsidR="00000000" w:rsidRPr="00000000">
              <w:rPr>
                <w:color w:val="ffffff"/>
                <w:rtl w:val="0"/>
              </w:rPr>
              <w:t xml:space="preserve">Community development </w:t>
            </w: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26">
            <w:pPr>
              <w:spacing w:after="0" w:lineRule="auto"/>
              <w:rPr/>
            </w:pPr>
            <w:r w:rsidDel="00000000" w:rsidR="00000000" w:rsidRPr="00000000">
              <w:rPr>
                <w:rtl w:val="0"/>
              </w:rPr>
              <w:t xml:space="preserve">Help given to communities to build their capacity to become resilient to shocks and stresses, to work for peace and unity, and to build better futures for themselves and others. Unlocking the potential that lies in existing resources and relationships</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427">
            <w:pPr>
              <w:spacing w:after="0" w:lineRule="auto"/>
              <w:rPr>
                <w:rFonts w:ascii="Mulish ExtraBold" w:cs="Mulish ExtraBold" w:eastAsia="Mulish ExtraBold" w:hAnsi="Mulish ExtraBold"/>
              </w:rPr>
            </w:pPr>
            <w:r w:rsidDel="00000000" w:rsidR="00000000" w:rsidRPr="00000000">
              <w:rPr>
                <w:color w:val="ffffff"/>
                <w:rtl w:val="0"/>
              </w:rPr>
              <w:t xml:space="preserve">Humanitarian response</w:t>
            </w:r>
            <w:r w:rsidDel="00000000" w:rsidR="00000000" w:rsidRPr="00000000">
              <w:rPr>
                <w:rtl w:val="0"/>
              </w:rPr>
              <w:t xml:space="preserve"> </w:t>
            </w: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28">
            <w:pPr>
              <w:spacing w:after="0" w:lineRule="auto"/>
              <w:rPr/>
            </w:pPr>
            <w:r w:rsidDel="00000000" w:rsidR="00000000" w:rsidRPr="00000000">
              <w:rPr>
                <w:rtl w:val="0"/>
              </w:rPr>
              <w:t xml:space="preserve">Responding immediately to rapid-onset disasters and protracted crises, and targeting emergency support at those in greatest need. A commitment for the long haul, staying to help communities work towards recovery, resilience and prosperity</w:t>
            </w:r>
          </w:p>
        </w:tc>
      </w:tr>
    </w:tbl>
    <w:p w:rsidR="00000000" w:rsidDel="00000000" w:rsidP="00000000" w:rsidRDefault="00000000" w:rsidRPr="00000000" w14:paraId="00000429">
      <w:pPr>
        <w:pStyle w:val="Heading3"/>
        <w:jc w:val="both"/>
        <w:rPr/>
      </w:pPr>
      <w:bookmarkStart w:colFirst="0" w:colLast="0" w:name="_heading=h.7xi3vdjzrjuu" w:id="26"/>
      <w:bookmarkEnd w:id="26"/>
      <w:r w:rsidDel="00000000" w:rsidR="00000000" w:rsidRPr="00000000">
        <w:br w:type="page"/>
      </w:r>
      <w:r w:rsidDel="00000000" w:rsidR="00000000" w:rsidRPr="00000000">
        <w:rPr>
          <w:rtl w:val="0"/>
        </w:rPr>
      </w:r>
    </w:p>
    <w:bookmarkStart w:colFirst="0" w:colLast="0" w:name="bookmark=id.tcfde37zq0vo" w:id="27"/>
    <w:bookmarkEnd w:id="27"/>
    <w:p w:rsidR="00000000" w:rsidDel="00000000" w:rsidP="00000000" w:rsidRDefault="00000000" w:rsidRPr="00000000" w14:paraId="0000042A">
      <w:pPr>
        <w:pStyle w:val="Heading3"/>
        <w:jc w:val="both"/>
        <w:rPr/>
      </w:pPr>
      <w:bookmarkStart w:colFirst="0" w:colLast="0" w:name="_heading=h.c3x2u7xw8yqp" w:id="28"/>
      <w:bookmarkEnd w:id="28"/>
      <w:r w:rsidDel="00000000" w:rsidR="00000000" w:rsidRPr="00000000">
        <w:rPr>
          <w:rtl w:val="0"/>
        </w:rPr>
        <w:t xml:space="preserve">B.3 Corporate Priority guidance </w:t>
      </w:r>
    </w:p>
    <w:tbl>
      <w:tblPr>
        <w:tblStyle w:val="Table20"/>
        <w:tblW w:w="96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3"/>
        <w:tblGridChange w:id="0">
          <w:tblGrid>
            <w:gridCol w:w="9643"/>
          </w:tblGrid>
        </w:tblGridChange>
      </w:tblGrid>
      <w:tr>
        <w:trPr>
          <w:cantSplit w:val="0"/>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42B">
            <w:pPr>
              <w:spacing w:after="0" w:lineRule="auto"/>
              <w:rPr/>
            </w:pPr>
            <w:r w:rsidDel="00000000" w:rsidR="00000000" w:rsidRPr="00000000">
              <w:rPr>
                <w:color w:val="ffffff"/>
                <w:rtl w:val="0"/>
              </w:rPr>
              <w:t xml:space="preserve">Church &amp; Community Transformation (CCT)</w:t>
            </w:r>
            <w:r w:rsidDel="00000000" w:rsidR="00000000" w:rsidRPr="00000000">
              <w:rPr>
                <w:rtl w:val="0"/>
              </w:rPr>
              <w:t xml:space="preserve"> </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2C">
            <w:pPr>
              <w:spacing w:after="0" w:lineRule="auto"/>
              <w:rPr/>
            </w:pPr>
            <w:r w:rsidDel="00000000" w:rsidR="00000000" w:rsidRPr="00000000">
              <w:rPr>
                <w:rtl w:val="0"/>
              </w:rPr>
              <w:t xml:space="preserve">A global church movement committed to working alongside those most impacted by poverty to bring whole-life transformation.</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42D">
            <w:pPr>
              <w:spacing w:after="0" w:lineRule="auto"/>
              <w:rPr/>
            </w:pPr>
            <w:r w:rsidDel="00000000" w:rsidR="00000000" w:rsidRPr="00000000">
              <w:rPr>
                <w:color w:val="ffffff"/>
                <w:rtl w:val="0"/>
              </w:rPr>
              <w:t xml:space="preserve">Crisis to Resilience</w:t>
            </w:r>
            <w:r w:rsidDel="00000000" w:rsidR="00000000" w:rsidRPr="00000000">
              <w:rPr>
                <w:rtl w:val="0"/>
              </w:rPr>
              <w:t xml:space="preserve"> </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2E">
            <w:pPr>
              <w:spacing w:after="0" w:lineRule="auto"/>
              <w:rPr/>
            </w:pPr>
            <w:r w:rsidDel="00000000" w:rsidR="00000000" w:rsidRPr="00000000">
              <w:rPr>
                <w:rtl w:val="0"/>
              </w:rPr>
              <w:t xml:space="preserve">Resilient, hope-filled communities equipped and empowered to prepare for and respond to the crises they face.</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42F">
            <w:pPr>
              <w:spacing w:after="0" w:lineRule="auto"/>
              <w:rPr/>
            </w:pPr>
            <w:r w:rsidDel="00000000" w:rsidR="00000000" w:rsidRPr="00000000">
              <w:rPr>
                <w:color w:val="ffffff"/>
                <w:rtl w:val="0"/>
              </w:rPr>
              <w:t xml:space="preserve">Environment and economic sustainability (EES</w:t>
            </w:r>
            <w:r w:rsidDel="00000000" w:rsidR="00000000" w:rsidRPr="00000000">
              <w:rPr>
                <w:rtl w:val="0"/>
              </w:rPr>
              <w:t xml:space="preserve">) </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30">
            <w:pPr>
              <w:spacing w:after="0" w:lineRule="auto"/>
              <w:rPr/>
            </w:pPr>
            <w:r w:rsidDel="00000000" w:rsidR="00000000" w:rsidRPr="00000000">
              <w:rPr>
                <w:rtl w:val="0"/>
              </w:rPr>
              <w:t xml:space="preserve">A world that lives within environmental limits, in which everyone can meet their basic needs and where there is no longer extreme inequality.</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431">
            <w:pPr>
              <w:spacing w:after="0" w:lineRule="auto"/>
              <w:rPr/>
            </w:pPr>
            <w:r w:rsidDel="00000000" w:rsidR="00000000" w:rsidRPr="00000000">
              <w:rPr>
                <w:color w:val="ffffff"/>
                <w:rtl w:val="0"/>
              </w:rPr>
              <w:t xml:space="preserve">Reconciled Peace-Filled Societies</w:t>
            </w:r>
            <w:r w:rsidDel="00000000" w:rsidR="00000000" w:rsidRPr="00000000">
              <w:rPr>
                <w:rtl w:val="0"/>
              </w:rPr>
              <w:t xml:space="preserve"> </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32">
            <w:pPr>
              <w:spacing w:after="0" w:lineRule="auto"/>
              <w:rPr/>
            </w:pPr>
            <w:r w:rsidDel="00000000" w:rsidR="00000000" w:rsidRPr="00000000">
              <w:rPr>
                <w:rtl w:val="0"/>
              </w:rPr>
              <w:t xml:space="preserve">Enabling those called to address the impact and the systemic causes of violence, to bring sustainable peace for themselves, their neighbours and the world.</w:t>
            </w:r>
          </w:p>
        </w:tc>
      </w:tr>
    </w:tbl>
    <w:bookmarkStart w:colFirst="0" w:colLast="0" w:name="bookmark=id.by6hh4lzuhj8" w:id="29"/>
    <w:bookmarkEnd w:id="29"/>
    <w:p w:rsidR="00000000" w:rsidDel="00000000" w:rsidP="00000000" w:rsidRDefault="00000000" w:rsidRPr="00000000" w14:paraId="00000433">
      <w:pPr>
        <w:pStyle w:val="Heading3"/>
        <w:spacing w:after="0" w:lineRule="auto"/>
        <w:jc w:val="both"/>
        <w:rPr/>
      </w:pPr>
      <w:bookmarkStart w:colFirst="0" w:colLast="0" w:name="_heading=h.xj30t84461ve" w:id="30"/>
      <w:bookmarkEnd w:id="30"/>
      <w:r w:rsidDel="00000000" w:rsidR="00000000" w:rsidRPr="00000000">
        <w:rPr>
          <w:rtl w:val="0"/>
        </w:rPr>
        <w:t xml:space="preserve">B.4 Target guidance</w:t>
      </w:r>
    </w:p>
    <w:p w:rsidR="00000000" w:rsidDel="00000000" w:rsidP="00000000" w:rsidRDefault="00000000" w:rsidRPr="00000000" w14:paraId="00000434">
      <w:pPr>
        <w:spacing w:after="160" w:lineRule="auto"/>
        <w:rPr/>
      </w:pPr>
      <w:r w:rsidDel="00000000" w:rsidR="00000000" w:rsidRPr="00000000">
        <w:rPr>
          <w:rtl w:val="0"/>
        </w:rPr>
        <w:t xml:space="preserve">Focus is on reach counts that we want to aggregate across all of our work globally</w:t>
      </w:r>
    </w:p>
    <w:tbl>
      <w:tblPr>
        <w:tblStyle w:val="Table21"/>
        <w:tblW w:w="9960.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75"/>
        <w:gridCol w:w="7785"/>
        <w:tblGridChange w:id="0">
          <w:tblGrid>
            <w:gridCol w:w="2175"/>
            <w:gridCol w:w="7785"/>
          </w:tblGrid>
        </w:tblGridChange>
      </w:tblGrid>
      <w:tr>
        <w:trPr>
          <w:cantSplit w:val="0"/>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435">
            <w:pPr>
              <w:spacing w:after="0" w:lineRule="auto"/>
              <w:rPr>
                <w:color w:val="ffffff"/>
              </w:rPr>
            </w:pPr>
            <w:r w:rsidDel="00000000" w:rsidR="00000000" w:rsidRPr="00000000">
              <w:rPr>
                <w:color w:val="ffffff"/>
                <w:rtl w:val="0"/>
              </w:rPr>
              <w:t xml:space="preserve">Corporate Priority Targets</w:t>
            </w:r>
          </w:p>
        </w:tc>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436">
            <w:pPr>
              <w:spacing w:after="0" w:lineRule="auto"/>
              <w:rPr>
                <w:color w:val="ffffff"/>
              </w:rPr>
            </w:pPr>
            <w:r w:rsidDel="00000000" w:rsidR="00000000" w:rsidRPr="00000000">
              <w:rPr>
                <w:color w:val="ffffff"/>
                <w:rtl w:val="0"/>
              </w:rPr>
              <w:t xml:space="preserve">Guidance</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437">
            <w:pPr>
              <w:spacing w:after="0" w:lineRule="auto"/>
              <w:rPr/>
            </w:pPr>
            <w:r w:rsidDel="00000000" w:rsidR="00000000" w:rsidRPr="00000000">
              <w:rPr>
                <w:rtl w:val="0"/>
              </w:rPr>
            </w:r>
          </w:p>
          <w:p w:rsidR="00000000" w:rsidDel="00000000" w:rsidP="00000000" w:rsidRDefault="00000000" w:rsidRPr="00000000" w14:paraId="00000438">
            <w:pPr>
              <w:spacing w:after="0" w:lineRule="auto"/>
              <w:rPr/>
            </w:pPr>
            <w:r w:rsidDel="00000000" w:rsidR="00000000" w:rsidRPr="00000000">
              <w:rPr>
                <w:rtl w:val="0"/>
              </w:rPr>
              <w:t xml:space="preserve">Green jobs </w:t>
            </w:r>
          </w:p>
          <w:p w:rsidR="00000000" w:rsidDel="00000000" w:rsidP="00000000" w:rsidRDefault="00000000" w:rsidRPr="00000000" w14:paraId="00000439">
            <w:pPr>
              <w:spacing w:after="0" w:lineRule="auto"/>
              <w:rPr/>
            </w:pPr>
            <w:r w:rsidDel="00000000" w:rsidR="00000000" w:rsidRPr="00000000">
              <w:rPr>
                <w:rtl w:val="0"/>
              </w:rPr>
            </w:r>
          </w:p>
          <w:p w:rsidR="00000000" w:rsidDel="00000000" w:rsidP="00000000" w:rsidRDefault="00000000" w:rsidRPr="00000000" w14:paraId="0000043A">
            <w:pPr>
              <w:spacing w:after="0" w:lineRule="auto"/>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3B">
            <w:pPr>
              <w:spacing w:after="0" w:lineRule="auto"/>
              <w:rPr/>
            </w:pPr>
            <w:r w:rsidDel="00000000" w:rsidR="00000000" w:rsidRPr="00000000">
              <w:rPr>
                <w:rtl w:val="0"/>
              </w:rPr>
              <w:t xml:space="preserve">In the context of Tearfund’s Economic and Environmental Sustainability (EES) framework, which defines green jobs as those that:</w:t>
            </w:r>
          </w:p>
          <w:p w:rsidR="00000000" w:rsidDel="00000000" w:rsidP="00000000" w:rsidRDefault="00000000" w:rsidRPr="00000000" w14:paraId="0000043C">
            <w:pPr>
              <w:spacing w:after="0" w:lineRule="auto"/>
              <w:rPr/>
            </w:pPr>
            <w:r w:rsidDel="00000000" w:rsidR="00000000" w:rsidRPr="00000000">
              <w:rPr>
                <w:rtl w:val="0"/>
              </w:rPr>
              <w:t xml:space="preserve">Promote environmental restoration and stewardship</w:t>
            </w:r>
          </w:p>
          <w:p w:rsidR="00000000" w:rsidDel="00000000" w:rsidP="00000000" w:rsidRDefault="00000000" w:rsidRPr="00000000" w14:paraId="0000043D">
            <w:pPr>
              <w:spacing w:after="0" w:lineRule="auto"/>
              <w:rPr/>
            </w:pPr>
            <w:r w:rsidDel="00000000" w:rsidR="00000000" w:rsidRPr="00000000">
              <w:rPr>
                <w:rtl w:val="0"/>
              </w:rPr>
              <w:t xml:space="preserve">Provide dignified, decent, and equitable work</w:t>
            </w:r>
          </w:p>
          <w:p w:rsidR="00000000" w:rsidDel="00000000" w:rsidP="00000000" w:rsidRDefault="00000000" w:rsidRPr="00000000" w14:paraId="0000043E">
            <w:pPr>
              <w:spacing w:after="0" w:lineRule="auto"/>
              <w:rPr/>
            </w:pPr>
            <w:r w:rsidDel="00000000" w:rsidR="00000000" w:rsidRPr="00000000">
              <w:rPr>
                <w:rtl w:val="0"/>
              </w:rPr>
              <w:t xml:space="preserve">Support long-term economic sustainability, especially for marginalised communities</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43F">
            <w:pPr>
              <w:spacing w:after="0" w:lineRule="auto"/>
              <w:rPr/>
            </w:pPr>
            <w:r w:rsidDel="00000000" w:rsidR="00000000" w:rsidRPr="00000000">
              <w:rPr>
                <w:rtl w:val="0"/>
              </w:rPr>
              <w:t xml:space="preserve">Peacebuilders</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40">
            <w:pPr>
              <w:spacing w:after="0" w:lineRule="auto"/>
              <w:rPr/>
            </w:pPr>
            <w:r w:rsidDel="00000000" w:rsidR="00000000" w:rsidRPr="00000000">
              <w:rPr>
                <w:rtl w:val="0"/>
              </w:rPr>
              <w:t xml:space="preserve">Those individuals that have been trained to facilitate community peacebuilding workshops or to train others to facilitate them. This is usually as part of the Community Conflict Transformation Dialogue approach but may involve other training that includes other thematic areas such as Transforming Masculinities, alongside the peacebuilding training.</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441">
            <w:pPr>
              <w:spacing w:after="0" w:lineRule="auto"/>
              <w:rPr/>
            </w:pPr>
            <w:r w:rsidDel="00000000" w:rsidR="00000000" w:rsidRPr="00000000">
              <w:rPr>
                <w:rtl w:val="0"/>
              </w:rPr>
              <w:t xml:space="preserve">Savings groups </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42">
            <w:pPr>
              <w:spacing w:after="0" w:lineRule="auto"/>
              <w:rPr/>
            </w:pPr>
            <w:r w:rsidDel="00000000" w:rsidR="00000000" w:rsidRPr="00000000">
              <w:rPr>
                <w:rtl w:val="0"/>
              </w:rPr>
              <w:t xml:space="preserve">Can be a self-help group, a restore saving group, a village savings and loan association, a table banking group, or any other group in which members meet regularly, support each other, save, and lend to each other, as a significant group activity and purpose.</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443">
            <w:pPr>
              <w:spacing w:after="0" w:lineRule="auto"/>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44">
            <w:pPr>
              <w:spacing w:after="0" w:lineRule="auto"/>
              <w:rPr/>
            </w:pPr>
            <w:r w:rsidDel="00000000" w:rsidR="00000000" w:rsidRPr="00000000">
              <w:rPr>
                <w:rtl w:val="0"/>
              </w:rPr>
              <w:t xml:space="preserve">M / J2H Gender Champions Individuals trained and mobilised to lead change in gender norms and address Sexual and Gender-Based Violence (SGBV). This includes those who have participated in Transforming Masculinities (TM) or Journey to Healing (J2H) training and act as active advocates for gender justice in their communities.</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445">
            <w:pPr>
              <w:spacing w:after="0" w:lineRule="auto"/>
              <w:rPr/>
            </w:pPr>
            <w:r w:rsidDel="00000000" w:rsidR="00000000" w:rsidRPr="00000000">
              <w:rPr>
                <w:rtl w:val="0"/>
              </w:rPr>
              <w:t xml:space="preserve">CCT trainers</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46">
            <w:pPr>
              <w:spacing w:after="0" w:lineRule="auto"/>
              <w:rPr/>
            </w:pPr>
            <w:r w:rsidDel="00000000" w:rsidR="00000000" w:rsidRPr="00000000">
              <w:rPr>
                <w:rtl w:val="0"/>
              </w:rPr>
              <w:t xml:space="preserve"> Individuals equipped with the skills and knowledge to train others (facilitators) in the Church and Community Transformation (CCT) process. They are responsible for building the capacity of local church leaders and facilitators to lead their own communities through the CCT journey.</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447">
            <w:pPr>
              <w:spacing w:after="0" w:lineRule="auto"/>
              <w:rPr/>
            </w:pPr>
            <w:r w:rsidDel="00000000" w:rsidR="00000000" w:rsidRPr="00000000">
              <w:rPr>
                <w:rtl w:val="0"/>
              </w:rPr>
              <w:t xml:space="preserve">CCT facilitators</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48">
            <w:pPr>
              <w:spacing w:after="0" w:lineRule="auto"/>
              <w:rPr/>
            </w:pPr>
            <w:r w:rsidDel="00000000" w:rsidR="00000000" w:rsidRPr="00000000">
              <w:rPr>
                <w:rtl w:val="0"/>
              </w:rPr>
              <w:t xml:space="preserve"> Individuals who work directly with a local church congregation and its community to facilitate the CCT process. They guide the church and community through Bible studies and community descriptions to identify local resources and needs to move from being "mobilised" to an active "transformation centre".</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449">
            <w:pPr>
              <w:spacing w:after="0" w:lineRule="auto"/>
              <w:rPr/>
            </w:pPr>
            <w:r w:rsidDel="00000000" w:rsidR="00000000" w:rsidRPr="00000000">
              <w:rPr>
                <w:rtl w:val="0"/>
              </w:rPr>
              <w:t xml:space="preserve">Churches responding to disasters </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4A">
            <w:pPr>
              <w:spacing w:after="0" w:lineRule="auto"/>
              <w:rPr/>
            </w:pPr>
            <w:r w:rsidDel="00000000" w:rsidR="00000000" w:rsidRPr="00000000">
              <w:rPr>
                <w:rtl w:val="0"/>
              </w:rPr>
              <w:t xml:space="preserve">Local churches that act as "transformation centres" by actively participating in humanitarian response or disaster risk reduction as part of their mission. This is counted when their engagement is a result of funding or influence from Tearfund.</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44B">
            <w:pPr>
              <w:spacing w:after="0" w:lineRule="auto"/>
              <w:rPr/>
            </w:pPr>
            <w:r w:rsidDel="00000000" w:rsidR="00000000" w:rsidRPr="00000000">
              <w:rPr>
                <w:rtl w:val="0"/>
              </w:rPr>
              <w:t xml:space="preserve">Churches engaging in advocacy </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4C">
            <w:pPr>
              <w:spacing w:after="0" w:lineRule="auto"/>
              <w:rPr/>
            </w:pPr>
            <w:r w:rsidDel="00000000" w:rsidR="00000000" w:rsidRPr="00000000">
              <w:rPr>
                <w:rtl w:val="0"/>
              </w:rPr>
              <w:t xml:space="preserve">Local churches that use their voice to seek changes in public laws, frameworks, or practices by external decision-makers. These churches target powerful actors to bring about justice for people living in poverty as a result of Tearfund’s support or influence.</w:t>
            </w:r>
          </w:p>
        </w:tc>
      </w:tr>
      <w:tr>
        <w:trPr>
          <w:cantSplit w:val="0"/>
          <w:trHeight w:val="400" w:hRule="atLeast"/>
          <w:tblHeader w:val="0"/>
        </w:trPr>
        <w:tc>
          <w:tcPr>
            <w:gridSpan w:val="2"/>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44D">
            <w:pPr>
              <w:spacing w:after="0" w:lineRule="auto"/>
              <w:jc w:val="center"/>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Global Reach Targets </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44F">
            <w:pPr>
              <w:spacing w:after="0" w:lineRule="auto"/>
              <w:rPr/>
            </w:pPr>
            <w:r w:rsidDel="00000000" w:rsidR="00000000" w:rsidRPr="00000000">
              <w:rPr>
                <w:rtl w:val="0"/>
              </w:rPr>
              <w:t xml:space="preserve">Local churches</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50">
            <w:pPr>
              <w:spacing w:after="0" w:lineRule="auto"/>
              <w:rPr/>
            </w:pPr>
            <w:r w:rsidDel="00000000" w:rsidR="00000000" w:rsidRPr="00000000">
              <w:rPr>
                <w:rtl w:val="0"/>
              </w:rPr>
              <w:t xml:space="preserve">Local communities where Christians congregate to worship. This may be the local congregation of a denomination or it may be an independent church without formal denominational ties or the local cell group within a larger church congregation who meet together around community needs.</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451">
            <w:pPr>
              <w:spacing w:after="0" w:lineRule="auto"/>
              <w:rPr/>
            </w:pPr>
            <w:r w:rsidDel="00000000" w:rsidR="00000000" w:rsidRPr="00000000">
              <w:rPr>
                <w:rtl w:val="0"/>
              </w:rPr>
              <w:t xml:space="preserve">Project participants (beneficiaries)</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52">
            <w:pPr>
              <w:spacing w:after="0" w:lineRule="auto"/>
              <w:rPr/>
            </w:pPr>
            <w:r w:rsidDel="00000000" w:rsidR="00000000" w:rsidRPr="00000000">
              <w:rPr>
                <w:rtl w:val="0"/>
              </w:rPr>
              <w:t xml:space="preserve">An individual, whether targeted or not, who benefits directly or indirectly from a project.</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453">
            <w:pPr>
              <w:spacing w:after="0" w:lineRule="auto"/>
              <w:rPr/>
            </w:pPr>
            <w:r w:rsidDel="00000000" w:rsidR="00000000" w:rsidRPr="00000000">
              <w:rPr>
                <w:rtl w:val="0"/>
              </w:rPr>
              <w:t xml:space="preserve">Denominations and networks</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54">
            <w:pPr>
              <w:spacing w:after="0" w:lineRule="auto"/>
              <w:rPr/>
            </w:pPr>
            <w:r w:rsidDel="00000000" w:rsidR="00000000" w:rsidRPr="00000000">
              <w:rPr>
                <w:rtl w:val="0"/>
              </w:rPr>
              <w:t xml:space="preserve">Denomination: a recognised, autonomous branch of the Christian Church governing at least 20 churches with shared doctrine.</w:t>
            </w:r>
          </w:p>
          <w:p w:rsidR="00000000" w:rsidDel="00000000" w:rsidP="00000000" w:rsidRDefault="00000000" w:rsidRPr="00000000" w14:paraId="00000455">
            <w:pPr>
              <w:spacing w:after="0" w:lineRule="auto"/>
              <w:rPr/>
            </w:pPr>
            <w:r w:rsidDel="00000000" w:rsidR="00000000" w:rsidRPr="00000000">
              <w:rPr>
                <w:rtl w:val="0"/>
              </w:rPr>
              <w:t xml:space="preserve">Church Network: a system of interconnected non-denominational churches sharing resources without a central governance system. To be counted, there must be a strategic, sustained relationship with leadership-level actors.</w:t>
            </w:r>
          </w:p>
          <w:p w:rsidR="00000000" w:rsidDel="00000000" w:rsidP="00000000" w:rsidRDefault="00000000" w:rsidRPr="00000000" w14:paraId="00000456">
            <w:pPr>
              <w:spacing w:after="0" w:lineRule="auto"/>
              <w:rPr/>
            </w:pP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457">
            <w:pPr>
              <w:spacing w:after="0" w:lineRule="auto"/>
              <w:rPr/>
            </w:pPr>
            <w:r w:rsidDel="00000000" w:rsidR="00000000" w:rsidRPr="00000000">
              <w:rPr>
                <w:rtl w:val="0"/>
              </w:rPr>
              <w:t xml:space="preserve">Theological training organisations</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58">
            <w:pPr>
              <w:spacing w:after="0" w:lineRule="auto"/>
              <w:rPr/>
            </w:pPr>
            <w:r w:rsidDel="00000000" w:rsidR="00000000" w:rsidRPr="00000000">
              <w:rPr>
                <w:rtl w:val="0"/>
              </w:rPr>
              <w:t xml:space="preserve">Include Bible colleges, seminaries, theological schools, and training institutes that provide formal or informal Christian ministry training. These are counted when Tearfund has built a strategic relationship with their leadership to influence their curriculum or teaching toward "integral mission" or CCT.</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459">
            <w:pPr>
              <w:spacing w:after="0" w:lineRule="auto"/>
              <w:rPr/>
            </w:pPr>
            <w:r w:rsidDel="00000000" w:rsidR="00000000" w:rsidRPr="00000000">
              <w:rPr>
                <w:rtl w:val="0"/>
              </w:rPr>
              <w:t xml:space="preserve">Movement building allies </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5A">
            <w:pPr>
              <w:spacing w:after="0" w:lineRule="auto"/>
              <w:rPr/>
            </w:pPr>
            <w:r w:rsidDel="00000000" w:rsidR="00000000" w:rsidRPr="00000000">
              <w:rPr>
                <w:rtl w:val="0"/>
              </w:rPr>
              <w:t xml:space="preserve">A key contact within a social movement (a collection of networks with a shared vision and values) that is in an active process of engagement with Tearfund. Engagement is defined by an ongoing relationship of collaboration, such as a formal agreement or the use of the Movement Building Assessment Tool. These allies can be organisations, groups, or influential individuals.</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45B">
            <w:pPr>
              <w:spacing w:after="0" w:lineRule="auto"/>
              <w:rPr/>
            </w:pPr>
            <w:r w:rsidDel="00000000" w:rsidR="00000000" w:rsidRPr="00000000">
              <w:rPr>
                <w:rtl w:val="0"/>
              </w:rPr>
              <w:t xml:space="preserve">Policy and practice changes</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5C">
            <w:pPr>
              <w:spacing w:after="0" w:lineRule="auto"/>
              <w:rPr/>
            </w:pPr>
            <w:r w:rsidDel="00000000" w:rsidR="00000000" w:rsidRPr="00000000">
              <w:rPr>
                <w:rtl w:val="0"/>
              </w:rPr>
              <w:t xml:space="preserve">Refers to changes in public laws, frameworks, or practices by external decision-makers such as local/national governments, multilateral donors, or private sector actors. The change must positively impact people living in poverty and result from the influence of Tearfund, its partners, or supported movements. This excludes internal Tearfund policies or internal policies of other civil society organisations.</w:t>
            </w:r>
          </w:p>
        </w:tc>
      </w:tr>
    </w:tbl>
    <w:p w:rsidR="00000000" w:rsidDel="00000000" w:rsidP="00000000" w:rsidRDefault="00000000" w:rsidRPr="00000000" w14:paraId="0000045D">
      <w:pPr>
        <w:pStyle w:val="Heading2"/>
        <w:rPr/>
      </w:pPr>
      <w:bookmarkStart w:colFirst="0" w:colLast="0" w:name="_heading=h.98hx02o9djsa" w:id="31"/>
      <w:bookmarkEnd w:id="31"/>
      <w:r w:rsidDel="00000000" w:rsidR="00000000" w:rsidRPr="00000000">
        <w:br w:type="page"/>
      </w:r>
      <w:r w:rsidDel="00000000" w:rsidR="00000000" w:rsidRPr="00000000">
        <w:rPr>
          <w:rtl w:val="0"/>
        </w:rPr>
      </w:r>
    </w:p>
    <w:bookmarkStart w:colFirst="0" w:colLast="0" w:name="bookmark=id.yr55w5un03vm" w:id="32"/>
    <w:bookmarkEnd w:id="32"/>
    <w:p w:rsidR="00000000" w:rsidDel="00000000" w:rsidP="00000000" w:rsidRDefault="00000000" w:rsidRPr="00000000" w14:paraId="0000045E">
      <w:pPr>
        <w:pStyle w:val="Heading2"/>
        <w:rPr>
          <w:rFonts w:ascii="Arial" w:cs="Arial" w:eastAsia="Arial" w:hAnsi="Arial"/>
          <w:i w:val="1"/>
          <w:iCs w:val="1"/>
          <w:color w:val="000000"/>
          <w:sz w:val="20"/>
          <w:szCs w:val="20"/>
        </w:rPr>
      </w:pPr>
      <w:bookmarkStart w:colFirst="0" w:colLast="0" w:name="_heading=h.bdgr5dnywjwy" w:id="33"/>
      <w:bookmarkEnd w:id="33"/>
      <w:r w:rsidDel="00000000" w:rsidR="00000000" w:rsidRPr="00000000">
        <w:rPr>
          <w:rtl w:val="0"/>
        </w:rPr>
        <w:t xml:space="preserve">Annex C -Project design narratives </w:t>
      </w:r>
      <w:r w:rsidDel="00000000" w:rsidR="00000000" w:rsidRPr="00000000">
        <w:rPr>
          <w:rtl w:val="0"/>
        </w:rPr>
      </w:r>
    </w:p>
    <w:tbl>
      <w:tblPr>
        <w:tblStyle w:val="Table22"/>
        <w:tblW w:w="95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7470"/>
        <w:tblGridChange w:id="0">
          <w:tblGrid>
            <w:gridCol w:w="2100"/>
            <w:gridCol w:w="7470"/>
          </w:tblGrid>
        </w:tblGridChange>
      </w:tblGrid>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5F">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Project Summary</w:t>
            </w:r>
          </w:p>
          <w:p w:rsidR="00000000" w:rsidDel="00000000" w:rsidP="00000000" w:rsidRDefault="00000000" w:rsidRPr="00000000" w14:paraId="00000460">
            <w:pPr>
              <w:spacing w:after="0" w:lineRule="auto"/>
              <w:jc w:val="center"/>
              <w:rPr>
                <w:rFonts w:ascii="Mulish ExtraBold" w:cs="Mulish ExtraBold" w:eastAsia="Mulish ExtraBold" w:hAnsi="Mulish ExtraBold"/>
                <w:sz w:val="101"/>
                <w:szCs w:val="101"/>
              </w:rPr>
            </w:pPr>
            <w:r w:rsidDel="00000000" w:rsidR="00000000" w:rsidRPr="00000000">
              <w:rPr>
                <w:rFonts w:ascii="Mulish ExtraBold" w:cs="Mulish ExtraBold" w:eastAsia="Mulish ExtraBold" w:hAnsi="Mulish ExtraBold"/>
                <w:sz w:val="101"/>
                <w:szCs w:val="101"/>
                <w:rtl w:val="0"/>
              </w:rPr>
              <w:t xml:space="preserve">↓</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61">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Guidance: Use baseline data to link root causes to your proposed holistic changes, ensuring a clear logical flow between the identified needs and project goals. Detail the implementation process, explicitly defining the local church’s role in fostering community ownership, accountability, and long-term sustainability.</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62">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Project summary example </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63">
            <w:pPr>
              <w:numPr>
                <w:ilvl w:val="0"/>
                <w:numId w:val="9"/>
              </w:numPr>
              <w:spacing w:after="0" w:lineRule="auto"/>
              <w:ind w:left="357.1653543307087" w:hanging="357.1653543307087"/>
              <w:rPr>
                <w:rFonts w:ascii="Mulish ExtraBold" w:cs="Mulish ExtraBold" w:eastAsia="Mulish ExtraBold" w:hAnsi="Mulish ExtraBold"/>
                <w:color w:val="00819e"/>
              </w:rPr>
            </w:pPr>
            <w:r w:rsidDel="00000000" w:rsidR="00000000" w:rsidRPr="00000000">
              <w:rPr>
                <w:rtl w:val="0"/>
              </w:rPr>
              <w:t xml:space="preserve">The Problem and Opportunity Communities in Benue, Plateau, and Nasarawa States are facing a collision of climate shocks, declining agricultural productivity, and high youth unemployment. Baseline insights from previous ACET interventions reveal that while models like vegetable dehydration and climate-smart agriculture (CSA) have successfully boosted resilience, current demand now far exceeds available infrastructure.</w:t>
            </w:r>
            <w:r w:rsidDel="00000000" w:rsidR="00000000" w:rsidRPr="00000000">
              <w:rPr>
                <w:rtl w:val="0"/>
              </w:rPr>
            </w:r>
          </w:p>
          <w:p w:rsidR="00000000" w:rsidDel="00000000" w:rsidP="00000000" w:rsidRDefault="00000000" w:rsidRPr="00000000" w14:paraId="00000464">
            <w:pPr>
              <w:spacing w:after="0" w:lineRule="auto"/>
              <w:ind w:left="357.1653543307087" w:firstLine="0"/>
              <w:rPr/>
            </w:pPr>
            <w:r w:rsidDel="00000000" w:rsidR="00000000" w:rsidRPr="00000000">
              <w:rPr>
                <w:rtl w:val="0"/>
              </w:rPr>
              <w:t xml:space="preserve">Smallholder farmers—particularly women, youth, and persons with disabilities—are trapped in a cycle of "seasonal poverty." Soil degradation from prolonged chemical use has caused yields to plummet, while rising inflation makes quality inputs unaffordable. Furthermore, a lack of processing and storage facilities forces farmers to sell produce at rock-bottom prices during harvest, only to buy it back at a premium during the off-season. This represents a significant opportunity: by scaling proven models like dehydration hubs, green enterprises (briquettes/reusable pads), and Village Savings and Loan Associations (VSLAs), we can transition these households from subsistence to sustainable, income-generating enterprises.</w:t>
            </w:r>
          </w:p>
          <w:p w:rsidR="00000000" w:rsidDel="00000000" w:rsidP="00000000" w:rsidRDefault="00000000" w:rsidRPr="00000000" w14:paraId="00000465">
            <w:pPr>
              <w:numPr>
                <w:ilvl w:val="0"/>
                <w:numId w:val="9"/>
              </w:numPr>
              <w:spacing w:after="0" w:lineRule="auto"/>
              <w:ind w:left="357.1653543307087" w:hanging="357.1653543307087"/>
              <w:rPr>
                <w:rFonts w:ascii="Mulish ExtraBold" w:cs="Mulish ExtraBold" w:eastAsia="Mulish ExtraBold" w:hAnsi="Mulish ExtraBold"/>
                <w:color w:val="00819e"/>
              </w:rPr>
            </w:pPr>
            <w:r w:rsidDel="00000000" w:rsidR="00000000" w:rsidRPr="00000000">
              <w:rPr>
                <w:rtl w:val="0"/>
              </w:rPr>
              <w:t xml:space="preserve">Expected Change By March 2027, the project expects to achieve whole-life transformation for at least 1,050 direct beneficiaries. Key expected outcomes include:</w:t>
            </w:r>
            <w:r w:rsidDel="00000000" w:rsidR="00000000" w:rsidRPr="00000000">
              <w:rPr>
                <w:rtl w:val="0"/>
              </w:rPr>
            </w:r>
          </w:p>
          <w:p w:rsidR="00000000" w:rsidDel="00000000" w:rsidP="00000000" w:rsidRDefault="00000000" w:rsidRPr="00000000" w14:paraId="00000466">
            <w:pPr>
              <w:numPr>
                <w:ilvl w:val="0"/>
                <w:numId w:val="37"/>
              </w:numPr>
              <w:spacing w:after="0" w:lineRule="auto"/>
              <w:ind w:left="992.125984251968" w:hanging="360"/>
              <w:rPr/>
            </w:pPr>
            <w:r w:rsidDel="00000000" w:rsidR="00000000" w:rsidRPr="00000000">
              <w:rPr>
                <w:rtl w:val="0"/>
              </w:rPr>
              <w:t xml:space="preserve">Economic Resilience: Increased household income and food security through the reduction of post-harvest losses via expanded dehydration services.</w:t>
            </w:r>
          </w:p>
          <w:p w:rsidR="00000000" w:rsidDel="00000000" w:rsidP="00000000" w:rsidRDefault="00000000" w:rsidRPr="00000000" w14:paraId="00000467">
            <w:pPr>
              <w:numPr>
                <w:ilvl w:val="0"/>
                <w:numId w:val="37"/>
              </w:numPr>
              <w:spacing w:after="0" w:lineRule="auto"/>
              <w:ind w:left="992.125984251968" w:hanging="360"/>
              <w:rPr/>
            </w:pPr>
            <w:r w:rsidDel="00000000" w:rsidR="00000000" w:rsidRPr="00000000">
              <w:rPr>
                <w:rtl w:val="0"/>
              </w:rPr>
              <w:t xml:space="preserve">Climate Adaptation: Strengthened resilience through the adoption of irrigation, cashew intercropping, and organic CSA practices.</w:t>
            </w:r>
          </w:p>
          <w:p w:rsidR="00000000" w:rsidDel="00000000" w:rsidP="00000000" w:rsidRDefault="00000000" w:rsidRPr="00000000" w14:paraId="00000468">
            <w:pPr>
              <w:numPr>
                <w:ilvl w:val="0"/>
                <w:numId w:val="37"/>
              </w:numPr>
              <w:spacing w:after="0" w:lineRule="auto"/>
              <w:ind w:left="992.125984251968" w:hanging="360"/>
              <w:rPr/>
            </w:pPr>
            <w:r w:rsidDel="00000000" w:rsidR="00000000" w:rsidRPr="00000000">
              <w:rPr>
                <w:rtl w:val="0"/>
              </w:rPr>
              <w:t xml:space="preserve">Job Creation: The establishment of sustainable "green jobs" for youth and vulnerable groups in briquette and reusable pad production.</w:t>
            </w:r>
          </w:p>
          <w:p w:rsidR="00000000" w:rsidDel="00000000" w:rsidP="00000000" w:rsidRDefault="00000000" w:rsidRPr="00000000" w14:paraId="00000469">
            <w:pPr>
              <w:numPr>
                <w:ilvl w:val="0"/>
                <w:numId w:val="37"/>
              </w:numPr>
              <w:spacing w:after="0" w:lineRule="auto"/>
              <w:ind w:left="992.125984251968" w:hanging="360"/>
              <w:rPr/>
            </w:pPr>
            <w:r w:rsidDel="00000000" w:rsidR="00000000" w:rsidRPr="00000000">
              <w:rPr>
                <w:rtl w:val="0"/>
              </w:rPr>
              <w:t xml:space="preserve">Financial Inclusion: Enhanced collective marketing power and savings culture through strengthened community cooperatives and VSLAs.</w:t>
            </w:r>
          </w:p>
          <w:p w:rsidR="00000000" w:rsidDel="00000000" w:rsidP="00000000" w:rsidRDefault="00000000" w:rsidRPr="00000000" w14:paraId="0000046A">
            <w:pPr>
              <w:numPr>
                <w:ilvl w:val="0"/>
                <w:numId w:val="37"/>
              </w:numPr>
              <w:spacing w:after="0" w:lineRule="auto"/>
              <w:ind w:left="992.125984251968" w:hanging="360"/>
              <w:rPr/>
            </w:pPr>
            <w:r w:rsidDel="00000000" w:rsidR="00000000" w:rsidRPr="00000000">
              <w:rPr>
                <w:rtl w:val="0"/>
              </w:rPr>
              <w:t xml:space="preserve">Accountability: A functional digital database to track impact and ensure long-term sustainability and transparency.</w:t>
            </w:r>
          </w:p>
          <w:p w:rsidR="00000000" w:rsidDel="00000000" w:rsidP="00000000" w:rsidRDefault="00000000" w:rsidRPr="00000000" w14:paraId="0000046B">
            <w:pPr>
              <w:numPr>
                <w:ilvl w:val="0"/>
                <w:numId w:val="9"/>
              </w:numPr>
              <w:spacing w:after="0" w:lineRule="auto"/>
              <w:ind w:left="357.1653543307087" w:hanging="357.1653543307087"/>
              <w:rPr>
                <w:rFonts w:ascii="Mulish ExtraBold" w:cs="Mulish ExtraBold" w:eastAsia="Mulish ExtraBold" w:hAnsi="Mulish ExtraBold"/>
                <w:color w:val="00819e"/>
              </w:rPr>
            </w:pPr>
            <w:r w:rsidDel="00000000" w:rsidR="00000000" w:rsidRPr="00000000">
              <w:rPr>
                <w:rtl w:val="0"/>
              </w:rPr>
              <w:t xml:space="preserve">Implementation Approach and the Role of the Local Church The project will utilize ACET’s established Climate Smart Agriculture and Livelihood Centre (CSALC) and Adolescent and Young People (AYP) Hub models. Implementation follows a participatory, systems-strengthening path:</w:t>
            </w:r>
            <w:r w:rsidDel="00000000" w:rsidR="00000000" w:rsidRPr="00000000">
              <w:rPr>
                <w:rtl w:val="0"/>
              </w:rPr>
            </w:r>
          </w:p>
          <w:p w:rsidR="00000000" w:rsidDel="00000000" w:rsidP="00000000" w:rsidRDefault="00000000" w:rsidRPr="00000000" w14:paraId="0000046C">
            <w:pPr>
              <w:numPr>
                <w:ilvl w:val="0"/>
                <w:numId w:val="18"/>
              </w:numPr>
              <w:spacing w:after="0" w:lineRule="auto"/>
              <w:ind w:left="986.456692913386" w:hanging="357.1653543307087"/>
              <w:rPr/>
            </w:pPr>
            <w:r w:rsidDel="00000000" w:rsidR="00000000" w:rsidRPr="00000000">
              <w:rPr>
                <w:rtl w:val="0"/>
              </w:rPr>
              <w:t xml:space="preserve">Incubation: Beneficiaries undergo structured training in CSA and enterprise management, followed by the distribution of start-up kits.</w:t>
            </w:r>
          </w:p>
          <w:p w:rsidR="00000000" w:rsidDel="00000000" w:rsidP="00000000" w:rsidRDefault="00000000" w:rsidRPr="00000000" w14:paraId="0000046D">
            <w:pPr>
              <w:numPr>
                <w:ilvl w:val="0"/>
                <w:numId w:val="18"/>
              </w:numPr>
              <w:spacing w:after="0" w:lineRule="auto"/>
              <w:ind w:left="986.456692913386" w:hanging="357.1653543307087"/>
              <w:rPr/>
            </w:pPr>
            <w:r w:rsidDel="00000000" w:rsidR="00000000" w:rsidRPr="00000000">
              <w:rPr>
                <w:rtl w:val="0"/>
              </w:rPr>
              <w:t xml:space="preserve">Value-Chain Expansion: Strengthening the cashew-ginger and vegetable dehydration hubs to ensure farmers access better-paying markets.</w:t>
            </w:r>
          </w:p>
          <w:p w:rsidR="00000000" w:rsidDel="00000000" w:rsidP="00000000" w:rsidRDefault="00000000" w:rsidRPr="00000000" w14:paraId="0000046E">
            <w:pPr>
              <w:numPr>
                <w:ilvl w:val="0"/>
                <w:numId w:val="18"/>
              </w:numPr>
              <w:spacing w:after="0" w:lineRule="auto"/>
              <w:ind w:left="986.456692913386" w:hanging="357.1653543307087"/>
              <w:rPr/>
            </w:pPr>
            <w:r w:rsidDel="00000000" w:rsidR="00000000" w:rsidRPr="00000000">
              <w:rPr>
                <w:rtl w:val="0"/>
              </w:rPr>
              <w:t xml:space="preserve">Mentorship: Ongoing support through peer learning clusters and structured monitoring visits to track progress.</w:t>
            </w:r>
          </w:p>
          <w:p w:rsidR="00000000" w:rsidDel="00000000" w:rsidP="00000000" w:rsidRDefault="00000000" w:rsidRPr="00000000" w14:paraId="0000046F">
            <w:pPr>
              <w:spacing w:after="0" w:lineRule="auto"/>
              <w:rPr/>
            </w:pPr>
            <w:r w:rsidDel="00000000" w:rsidR="00000000" w:rsidRPr="00000000">
              <w:rPr>
                <w:rtl w:val="0"/>
              </w:rPr>
              <w:t xml:space="preserve">The Local Church is central to this strategy. Beyond mobilization, the church acts as a primary agent for identifying the most vulnerable participants and serves as a platform for accountability. Churches provide "safe spaces" for VSLA meetings and community dialogue, while leading the charge in promoting environmental stewardship and ethical business practices. This ensures that project outcomes are not just technically sound, but deeply rooted in community ownership and spiritual values.</w:t>
            </w:r>
          </w:p>
        </w:tc>
      </w:tr>
      <w:tr>
        <w:trPr>
          <w:cantSplit w:val="0"/>
          <w:tblHeader w:val="0"/>
        </w:trPr>
        <w:tc>
          <w:tcPr>
            <w:gridSpan w:val="2"/>
            <w:tcBorders>
              <w:top w:color="00819e" w:space="0" w:sz="8" w:val="single"/>
              <w:left w:color="00819e" w:space="0" w:sz="8" w:val="single"/>
              <w:bottom w:color="00819e" w:space="0" w:sz="8" w:val="single"/>
              <w:right w:color="00819e" w:space="0" w:sz="8" w:val="single"/>
            </w:tcBorders>
          </w:tcPr>
          <w:bookmarkStart w:colFirst="0" w:colLast="0" w:name="bookmark=id.9ccwkfqpx68c" w:id="34"/>
          <w:bookmarkEnd w:id="34"/>
          <w:p w:rsidR="00000000" w:rsidDel="00000000" w:rsidP="00000000" w:rsidRDefault="00000000" w:rsidRPr="00000000" w14:paraId="00000470">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Quality Standards/Core Humanitarian Standard</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72">
            <w:pPr>
              <w:spacing w:after="0" w:lineRule="auto"/>
              <w:rPr/>
            </w:pPr>
            <w:r w:rsidDel="00000000" w:rsidR="00000000" w:rsidRPr="00000000">
              <w:rPr>
                <w:rtl w:val="0"/>
              </w:rPr>
              <w:t xml:space="preserve">C2.1</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73">
            <w:pPr>
              <w:numPr>
                <w:ilvl w:val="0"/>
                <w:numId w:val="20"/>
              </w:numPr>
              <w:spacing w:after="0" w:lineRule="auto"/>
              <w:ind w:left="357.1653543307087" w:hanging="357.1653543307087"/>
              <w:rPr>
                <w:rFonts w:ascii="Mulish ExtraBold" w:cs="Mulish ExtraBold" w:eastAsia="Mulish ExtraBold" w:hAnsi="Mulish ExtraBold"/>
                <w:color w:val="00819e"/>
              </w:rPr>
            </w:pPr>
            <w:r w:rsidDel="00000000" w:rsidR="00000000" w:rsidRPr="00000000">
              <w:rPr>
                <w:rtl w:val="0"/>
              </w:rPr>
              <w:t xml:space="preserve">Behaviours </w:t>
            </w:r>
            <w:r w:rsidDel="00000000" w:rsidR="00000000" w:rsidRPr="00000000">
              <w:rPr>
                <w:rtl w:val="0"/>
              </w:rPr>
            </w:r>
          </w:p>
          <w:p w:rsidR="00000000" w:rsidDel="00000000" w:rsidP="00000000" w:rsidRDefault="00000000" w:rsidRPr="00000000" w14:paraId="00000474">
            <w:pPr>
              <w:spacing w:after="0" w:lineRule="auto"/>
              <w:ind w:left="357.1653543307087" w:firstLine="0"/>
              <w:rPr/>
            </w:pPr>
            <w:r w:rsidDel="00000000" w:rsidR="00000000" w:rsidRPr="00000000">
              <w:rPr>
                <w:rtl w:val="0"/>
              </w:rPr>
              <w:t xml:space="preserve">Guidance -We expect the highest standards of behaviour in all of our work, and stand against all forms of exploitation, abuse, fraud, bribery or any other conduct that is incompatible with our values. We strive to transfer power to those we serve; to transform our own, our partners’ and communities’ attitudes and practices on inclusion, conflict sensitivity, accountability, gender and learning.</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75">
            <w:pPr>
              <w:spacing w:after="0" w:lineRule="auto"/>
              <w:rPr/>
            </w:pPr>
            <w:r w:rsidDel="00000000" w:rsidR="00000000" w:rsidRPr="00000000">
              <w:rPr>
                <w:rtl w:val="0"/>
              </w:rPr>
              <w:t xml:space="preserve">C2.2</w:t>
            </w:r>
          </w:p>
        </w:tc>
        <w:tc>
          <w:tcPr>
            <w:tcBorders>
              <w:top w:color="00819e" w:space="0" w:sz="8" w:val="single"/>
              <w:left w:color="00819e" w:space="0" w:sz="8" w:val="single"/>
              <w:bottom w:color="00819e" w:space="0" w:sz="6" w:val="single"/>
              <w:right w:color="00819e" w:space="0" w:sz="8" w:val="single"/>
            </w:tcBorders>
          </w:tcPr>
          <w:p w:rsidR="00000000" w:rsidDel="00000000" w:rsidP="00000000" w:rsidRDefault="00000000" w:rsidRPr="00000000" w14:paraId="00000476">
            <w:pPr>
              <w:numPr>
                <w:ilvl w:val="0"/>
                <w:numId w:val="20"/>
              </w:numPr>
              <w:spacing w:after="0" w:lineRule="auto"/>
              <w:ind w:left="357.1653543307087" w:hanging="357.1653543307087"/>
              <w:rPr>
                <w:rFonts w:ascii="Mulish ExtraBold" w:cs="Mulish ExtraBold" w:eastAsia="Mulish ExtraBold" w:hAnsi="Mulish ExtraBold"/>
                <w:color w:val="00819e"/>
              </w:rPr>
            </w:pPr>
            <w:r w:rsidDel="00000000" w:rsidR="00000000" w:rsidRPr="00000000">
              <w:rPr>
                <w:rtl w:val="0"/>
              </w:rPr>
              <w:t xml:space="preserve">Impartiality &amp; Targeting</w:t>
            </w:r>
            <w:r w:rsidDel="00000000" w:rsidR="00000000" w:rsidRPr="00000000">
              <w:rPr>
                <w:rtl w:val="0"/>
              </w:rPr>
            </w:r>
          </w:p>
          <w:p w:rsidR="00000000" w:rsidDel="00000000" w:rsidP="00000000" w:rsidRDefault="00000000" w:rsidRPr="00000000" w14:paraId="00000477">
            <w:pPr>
              <w:spacing w:after="0" w:lineRule="auto"/>
              <w:ind w:left="357.1653543307087" w:firstLine="0"/>
              <w:rPr/>
            </w:pPr>
            <w:r w:rsidDel="00000000" w:rsidR="00000000" w:rsidRPr="00000000">
              <w:rPr>
                <w:rtl w:val="0"/>
              </w:rPr>
              <w:t xml:space="preserve">Guidance - Impartiality and targeting</w:t>
            </w:r>
          </w:p>
          <w:p w:rsidR="00000000" w:rsidDel="00000000" w:rsidP="00000000" w:rsidRDefault="00000000" w:rsidRPr="00000000" w14:paraId="00000478">
            <w:pPr>
              <w:spacing w:after="0" w:lineRule="auto"/>
              <w:ind w:left="357.1653543307087" w:firstLine="0"/>
              <w:rPr/>
            </w:pPr>
            <w:r w:rsidDel="00000000" w:rsidR="00000000" w:rsidRPr="00000000">
              <w:rPr>
                <w:rtl w:val="0"/>
              </w:rPr>
              <w:t xml:space="preserve">We are committed to impartiality, providing support to those most at risk, regardless of race, ethnicity, religion, ability, gender, age, sexuality or nationality. We target our work based on need, while staying sensitive to conflict dynamics, and proactively support those who would otherwise be marginalised or excluded, in particular children, the elderly and those living with disabilities.</w:t>
            </w:r>
          </w:p>
        </w:tc>
      </w:tr>
      <w:tr>
        <w:trPr>
          <w:cantSplit w:val="0"/>
          <w:tblHeader w:val="0"/>
        </w:trPr>
        <w:tc>
          <w:tcPr>
            <w:tcBorders>
              <w:top w:color="00819e" w:space="0" w:sz="8" w:val="single"/>
              <w:left w:color="00819e" w:space="0" w:sz="8" w:val="single"/>
              <w:bottom w:color="00819e" w:space="0" w:sz="8" w:val="single"/>
              <w:right w:color="00819e" w:space="0" w:sz="6" w:val="single"/>
            </w:tcBorders>
          </w:tcPr>
          <w:p w:rsidR="00000000" w:rsidDel="00000000" w:rsidP="00000000" w:rsidRDefault="00000000" w:rsidRPr="00000000" w14:paraId="00000479">
            <w:pPr>
              <w:spacing w:after="0" w:lineRule="auto"/>
              <w:rPr/>
            </w:pPr>
            <w:r w:rsidDel="00000000" w:rsidR="00000000" w:rsidRPr="00000000">
              <w:rPr>
                <w:rtl w:val="0"/>
              </w:rPr>
              <w:t xml:space="preserve">C2.3</w:t>
            </w:r>
          </w:p>
        </w:tc>
        <w:tc>
          <w:tcPr>
            <w:tcBorders>
              <w:top w:color="00819e" w:space="0" w:sz="6" w:val="single"/>
              <w:left w:color="00819e" w:space="0" w:sz="6" w:val="single"/>
              <w:bottom w:color="00819e" w:space="0" w:sz="6" w:val="single"/>
              <w:right w:color="00819e" w:space="0" w:sz="6" w:val="single"/>
            </w:tcBorders>
            <w:tcMar>
              <w:top w:w="80.0" w:type="dxa"/>
              <w:left w:w="40.0" w:type="dxa"/>
              <w:bottom w:w="80.0" w:type="dxa"/>
              <w:right w:w="40.0" w:type="dxa"/>
            </w:tcMar>
          </w:tcPr>
          <w:p w:rsidR="00000000" w:rsidDel="00000000" w:rsidP="00000000" w:rsidRDefault="00000000" w:rsidRPr="00000000" w14:paraId="0000047A">
            <w:pPr>
              <w:numPr>
                <w:ilvl w:val="0"/>
                <w:numId w:val="20"/>
              </w:numPr>
              <w:spacing w:after="0" w:lineRule="auto"/>
              <w:ind w:left="357.1653543307087" w:hanging="357.1653543307087"/>
              <w:rPr>
                <w:rFonts w:ascii="Mulish ExtraBold" w:cs="Mulish ExtraBold" w:eastAsia="Mulish ExtraBold" w:hAnsi="Mulish ExtraBold"/>
                <w:color w:val="00819e"/>
              </w:rPr>
            </w:pPr>
            <w:r w:rsidDel="00000000" w:rsidR="00000000" w:rsidRPr="00000000">
              <w:rPr>
                <w:rtl w:val="0"/>
              </w:rPr>
              <w:t xml:space="preserve">Accountability</w:t>
            </w:r>
            <w:r w:rsidDel="00000000" w:rsidR="00000000" w:rsidRPr="00000000">
              <w:rPr>
                <w:rtl w:val="0"/>
              </w:rPr>
            </w:r>
          </w:p>
          <w:p w:rsidR="00000000" w:rsidDel="00000000" w:rsidP="00000000" w:rsidRDefault="00000000" w:rsidRPr="00000000" w14:paraId="0000047B">
            <w:pPr>
              <w:spacing w:after="0" w:lineRule="auto"/>
              <w:ind w:left="357.1653543307087" w:firstLine="0"/>
              <w:rPr/>
            </w:pPr>
            <w:r w:rsidDel="00000000" w:rsidR="00000000" w:rsidRPr="00000000">
              <w:rPr>
                <w:rtl w:val="0"/>
              </w:rPr>
              <w:t xml:space="preserve">Guidance -We are committed to ensuring that all our work is based upon effective communication with, participation of and feedback from the communities we work with. All interventions aim to be transparent and based upon continuous learning. We also hold ourselves accountable to our partners, donors, supporters and colleagues, and to all others we relate to and interact with.</w:t>
            </w:r>
          </w:p>
        </w:tc>
      </w:tr>
      <w:tr>
        <w:trPr>
          <w:cantSplit w:val="0"/>
          <w:tblHeader w:val="0"/>
        </w:trPr>
        <w:tc>
          <w:tcPr>
            <w:tcBorders>
              <w:top w:color="00819e" w:space="0" w:sz="8" w:val="single"/>
              <w:left w:color="00819e" w:space="0" w:sz="8" w:val="single"/>
              <w:bottom w:color="00819e" w:space="0" w:sz="8" w:val="single"/>
              <w:right w:color="00819e" w:space="0" w:sz="6" w:val="single"/>
            </w:tcBorders>
          </w:tcPr>
          <w:p w:rsidR="00000000" w:rsidDel="00000000" w:rsidP="00000000" w:rsidRDefault="00000000" w:rsidRPr="00000000" w14:paraId="0000047C">
            <w:pPr>
              <w:spacing w:after="0" w:lineRule="auto"/>
              <w:rPr/>
            </w:pPr>
            <w:r w:rsidDel="00000000" w:rsidR="00000000" w:rsidRPr="00000000">
              <w:rPr>
                <w:rtl w:val="0"/>
              </w:rPr>
              <w:t xml:space="preserve">C2.4</w:t>
            </w:r>
          </w:p>
        </w:tc>
        <w:tc>
          <w:tcPr>
            <w:tcBorders>
              <w:top w:color="00819e" w:space="0" w:sz="6" w:val="single"/>
              <w:left w:color="00819e" w:space="0" w:sz="6" w:val="single"/>
              <w:bottom w:color="00819e" w:space="0" w:sz="6" w:val="single"/>
              <w:right w:color="00819e" w:space="0" w:sz="6" w:val="single"/>
            </w:tcBorders>
            <w:tcMar>
              <w:top w:w="80.0" w:type="dxa"/>
              <w:left w:w="40.0" w:type="dxa"/>
              <w:bottom w:w="80.0" w:type="dxa"/>
              <w:right w:w="40.0" w:type="dxa"/>
            </w:tcMar>
          </w:tcPr>
          <w:p w:rsidR="00000000" w:rsidDel="00000000" w:rsidP="00000000" w:rsidRDefault="00000000" w:rsidRPr="00000000" w14:paraId="0000047D">
            <w:pPr>
              <w:numPr>
                <w:ilvl w:val="0"/>
                <w:numId w:val="20"/>
              </w:numPr>
              <w:spacing w:after="0" w:lineRule="auto"/>
              <w:ind w:left="357.1653543307087" w:hanging="357.1653543307087"/>
              <w:rPr>
                <w:rFonts w:ascii="Mulish ExtraBold" w:cs="Mulish ExtraBold" w:eastAsia="Mulish ExtraBold" w:hAnsi="Mulish ExtraBold"/>
                <w:color w:val="00819e"/>
              </w:rPr>
            </w:pPr>
            <w:r w:rsidDel="00000000" w:rsidR="00000000" w:rsidRPr="00000000">
              <w:rPr>
                <w:rtl w:val="0"/>
              </w:rPr>
              <w:t xml:space="preserve">Gender</w:t>
            </w:r>
            <w:r w:rsidDel="00000000" w:rsidR="00000000" w:rsidRPr="00000000">
              <w:rPr>
                <w:rtl w:val="0"/>
              </w:rPr>
            </w:r>
          </w:p>
          <w:p w:rsidR="00000000" w:rsidDel="00000000" w:rsidP="00000000" w:rsidRDefault="00000000" w:rsidRPr="00000000" w14:paraId="0000047E">
            <w:pPr>
              <w:spacing w:after="0" w:lineRule="auto"/>
              <w:ind w:left="357.1653543307087" w:firstLine="0"/>
              <w:rPr/>
            </w:pPr>
            <w:r w:rsidDel="00000000" w:rsidR="00000000" w:rsidRPr="00000000">
              <w:rPr>
                <w:rtl w:val="0"/>
              </w:rPr>
              <w:t xml:space="preserve">Guidance -In all our programmes, we actively seek to challenge gender inequality and harmful beliefs and practices, working towards gender justice. We are committed to progressing gender equality, to the restoration of relationships between men and women, boys and girls, and to ensuring their equal value, participation, and decision-making in all aspects of life.</w:t>
            </w:r>
          </w:p>
        </w:tc>
      </w:tr>
      <w:tr>
        <w:trPr>
          <w:cantSplit w:val="0"/>
          <w:tblHeader w:val="0"/>
        </w:trPr>
        <w:tc>
          <w:tcPr>
            <w:tcBorders>
              <w:top w:color="00819e" w:space="0" w:sz="8" w:val="single"/>
              <w:left w:color="00819e" w:space="0" w:sz="8" w:val="single"/>
              <w:bottom w:color="00819e" w:space="0" w:sz="8" w:val="single"/>
              <w:right w:color="00819e" w:space="0" w:sz="6" w:val="single"/>
            </w:tcBorders>
          </w:tcPr>
          <w:p w:rsidR="00000000" w:rsidDel="00000000" w:rsidP="00000000" w:rsidRDefault="00000000" w:rsidRPr="00000000" w14:paraId="0000047F">
            <w:pPr>
              <w:spacing w:after="0" w:lineRule="auto"/>
              <w:rPr/>
            </w:pPr>
            <w:r w:rsidDel="00000000" w:rsidR="00000000" w:rsidRPr="00000000">
              <w:rPr>
                <w:rtl w:val="0"/>
              </w:rPr>
              <w:t xml:space="preserve">C2.5</w:t>
            </w:r>
          </w:p>
        </w:tc>
        <w:tc>
          <w:tcPr>
            <w:tcBorders>
              <w:top w:color="00819e" w:space="0" w:sz="6" w:val="single"/>
              <w:left w:color="00819e" w:space="0" w:sz="6" w:val="single"/>
              <w:bottom w:color="00819e" w:space="0" w:sz="6" w:val="single"/>
              <w:right w:color="00819e" w:space="0" w:sz="6" w:val="single"/>
            </w:tcBorders>
            <w:tcMar>
              <w:top w:w="80.0" w:type="dxa"/>
              <w:left w:w="40.0" w:type="dxa"/>
              <w:bottom w:w="80.0" w:type="dxa"/>
              <w:right w:w="40.0" w:type="dxa"/>
            </w:tcMar>
          </w:tcPr>
          <w:p w:rsidR="00000000" w:rsidDel="00000000" w:rsidP="00000000" w:rsidRDefault="00000000" w:rsidRPr="00000000" w14:paraId="00000480">
            <w:pPr>
              <w:numPr>
                <w:ilvl w:val="0"/>
                <w:numId w:val="20"/>
              </w:numPr>
              <w:spacing w:after="0" w:lineRule="auto"/>
              <w:ind w:left="357.1653543307087" w:hanging="357.1653543307087"/>
              <w:rPr>
                <w:rFonts w:ascii="Mulish ExtraBold" w:cs="Mulish ExtraBold" w:eastAsia="Mulish ExtraBold" w:hAnsi="Mulish ExtraBold"/>
                <w:color w:val="00819e"/>
              </w:rPr>
            </w:pPr>
            <w:r w:rsidDel="00000000" w:rsidR="00000000" w:rsidRPr="00000000">
              <w:rPr>
                <w:rtl w:val="0"/>
              </w:rPr>
              <w:t xml:space="preserve">Empowerment </w:t>
            </w:r>
            <w:r w:rsidDel="00000000" w:rsidR="00000000" w:rsidRPr="00000000">
              <w:rPr>
                <w:rtl w:val="0"/>
              </w:rPr>
            </w:r>
          </w:p>
          <w:p w:rsidR="00000000" w:rsidDel="00000000" w:rsidP="00000000" w:rsidRDefault="00000000" w:rsidRPr="00000000" w14:paraId="00000481">
            <w:pPr>
              <w:spacing w:after="0" w:lineRule="auto"/>
              <w:ind w:left="357.1653543307087" w:firstLine="0"/>
              <w:rPr/>
            </w:pPr>
            <w:r w:rsidDel="00000000" w:rsidR="00000000" w:rsidRPr="00000000">
              <w:rPr>
                <w:rtl w:val="0"/>
              </w:rPr>
              <w:t xml:space="preserve">Guidance -We are committed to community-led, participatory approaches to development and humanitarian response for sustainable impact, based on root cause analysis. We encourage participation from all members of a community, and support those we work with to have control over their own development, from local development activities through to national advocacy.</w:t>
            </w:r>
          </w:p>
        </w:tc>
      </w:tr>
      <w:tr>
        <w:trPr>
          <w:cantSplit w:val="0"/>
          <w:tblHeader w:val="0"/>
        </w:trPr>
        <w:tc>
          <w:tcPr>
            <w:tcBorders>
              <w:top w:color="00819e" w:space="0" w:sz="8" w:val="single"/>
              <w:left w:color="00819e" w:space="0" w:sz="8" w:val="single"/>
              <w:bottom w:color="00819e" w:space="0" w:sz="8" w:val="single"/>
              <w:right w:color="00819e" w:space="0" w:sz="6" w:val="single"/>
            </w:tcBorders>
          </w:tcPr>
          <w:p w:rsidR="00000000" w:rsidDel="00000000" w:rsidP="00000000" w:rsidRDefault="00000000" w:rsidRPr="00000000" w14:paraId="00000482">
            <w:pPr>
              <w:spacing w:after="0" w:lineRule="auto"/>
              <w:rPr/>
            </w:pPr>
            <w:r w:rsidDel="00000000" w:rsidR="00000000" w:rsidRPr="00000000">
              <w:rPr>
                <w:rtl w:val="0"/>
              </w:rPr>
              <w:t xml:space="preserve">C2.6</w:t>
            </w:r>
          </w:p>
        </w:tc>
        <w:tc>
          <w:tcPr>
            <w:tcBorders>
              <w:top w:color="00819e" w:space="0" w:sz="6" w:val="single"/>
              <w:left w:color="00819e" w:space="0" w:sz="6" w:val="single"/>
              <w:bottom w:color="00819e" w:space="0" w:sz="6" w:val="single"/>
              <w:right w:color="00819e" w:space="0" w:sz="6" w:val="single"/>
            </w:tcBorders>
            <w:tcMar>
              <w:top w:w="80.0" w:type="dxa"/>
              <w:left w:w="40.0" w:type="dxa"/>
              <w:bottom w:w="80.0" w:type="dxa"/>
              <w:right w:w="40.0" w:type="dxa"/>
            </w:tcMar>
          </w:tcPr>
          <w:p w:rsidR="00000000" w:rsidDel="00000000" w:rsidP="00000000" w:rsidRDefault="00000000" w:rsidRPr="00000000" w14:paraId="00000483">
            <w:pPr>
              <w:numPr>
                <w:ilvl w:val="0"/>
                <w:numId w:val="20"/>
              </w:numPr>
              <w:spacing w:after="0" w:lineRule="auto"/>
              <w:ind w:left="357.1653543307087" w:hanging="357.1653543307087"/>
              <w:rPr>
                <w:rFonts w:ascii="Mulish ExtraBold" w:cs="Mulish ExtraBold" w:eastAsia="Mulish ExtraBold" w:hAnsi="Mulish ExtraBold"/>
                <w:color w:val="00819e"/>
              </w:rPr>
            </w:pPr>
            <w:r w:rsidDel="00000000" w:rsidR="00000000" w:rsidRPr="00000000">
              <w:rPr>
                <w:rtl w:val="0"/>
              </w:rPr>
              <w:t xml:space="preserve">Resilience </w:t>
            </w:r>
            <w:r w:rsidDel="00000000" w:rsidR="00000000" w:rsidRPr="00000000">
              <w:rPr>
                <w:rtl w:val="0"/>
              </w:rPr>
            </w:r>
          </w:p>
          <w:p w:rsidR="00000000" w:rsidDel="00000000" w:rsidP="00000000" w:rsidRDefault="00000000" w:rsidRPr="00000000" w14:paraId="00000484">
            <w:pPr>
              <w:spacing w:after="0" w:lineRule="auto"/>
              <w:ind w:left="357.1653543307087" w:firstLine="0"/>
              <w:rPr/>
            </w:pPr>
            <w:r w:rsidDel="00000000" w:rsidR="00000000" w:rsidRPr="00000000">
              <w:rPr>
                <w:rtl w:val="0"/>
              </w:rPr>
              <w:t xml:space="preserve">Guidance-We are committed to helping people understand, reduce and manage the risks they face as well as to address the causes of vulnerability. This includes supporting people and communities as they develop resilient livelihoods, strengthen social cohesion, improve access to services, pursue environmental sustainability, reduce disaster risk and adapt to climate change.</w:t>
            </w:r>
          </w:p>
        </w:tc>
      </w:tr>
      <w:tr>
        <w:trPr>
          <w:cantSplit w:val="0"/>
          <w:tblHeader w:val="0"/>
        </w:trPr>
        <w:tc>
          <w:tcPr>
            <w:tcBorders>
              <w:top w:color="00819e" w:space="0" w:sz="8" w:val="single"/>
              <w:left w:color="00819e" w:space="0" w:sz="8" w:val="single"/>
              <w:bottom w:color="00819e" w:space="0" w:sz="8" w:val="single"/>
              <w:right w:color="00819e" w:space="0" w:sz="6" w:val="single"/>
            </w:tcBorders>
          </w:tcPr>
          <w:p w:rsidR="00000000" w:rsidDel="00000000" w:rsidP="00000000" w:rsidRDefault="00000000" w:rsidRPr="00000000" w14:paraId="00000485">
            <w:pPr>
              <w:spacing w:after="0" w:lineRule="auto"/>
              <w:rPr/>
            </w:pPr>
            <w:r w:rsidDel="00000000" w:rsidR="00000000" w:rsidRPr="00000000">
              <w:rPr>
                <w:rtl w:val="0"/>
              </w:rPr>
              <w:t xml:space="preserve">C2.7</w:t>
            </w:r>
          </w:p>
        </w:tc>
        <w:tc>
          <w:tcPr>
            <w:tcBorders>
              <w:top w:color="00819e" w:space="0" w:sz="6" w:val="single"/>
              <w:left w:color="00819e" w:space="0" w:sz="6" w:val="single"/>
              <w:bottom w:color="00819e" w:space="0" w:sz="6" w:val="single"/>
              <w:right w:color="00819e" w:space="0" w:sz="6" w:val="single"/>
            </w:tcBorders>
            <w:tcMar>
              <w:top w:w="80.0" w:type="dxa"/>
              <w:left w:w="40.0" w:type="dxa"/>
              <w:bottom w:w="80.0" w:type="dxa"/>
              <w:right w:w="40.0" w:type="dxa"/>
            </w:tcMar>
          </w:tcPr>
          <w:p w:rsidR="00000000" w:rsidDel="00000000" w:rsidP="00000000" w:rsidRDefault="00000000" w:rsidRPr="00000000" w14:paraId="00000486">
            <w:pPr>
              <w:numPr>
                <w:ilvl w:val="0"/>
                <w:numId w:val="20"/>
              </w:numPr>
              <w:spacing w:after="0" w:lineRule="auto"/>
              <w:ind w:left="357.1653543307087" w:hanging="357.1653543307087"/>
              <w:rPr>
                <w:rFonts w:ascii="Mulish ExtraBold" w:cs="Mulish ExtraBold" w:eastAsia="Mulish ExtraBold" w:hAnsi="Mulish ExtraBold"/>
                <w:color w:val="00819e"/>
              </w:rPr>
            </w:pPr>
            <w:r w:rsidDel="00000000" w:rsidR="00000000" w:rsidRPr="00000000">
              <w:rPr>
                <w:rtl w:val="0"/>
              </w:rPr>
              <w:t xml:space="preserve">Protection </w:t>
            </w:r>
            <w:r w:rsidDel="00000000" w:rsidR="00000000" w:rsidRPr="00000000">
              <w:rPr>
                <w:rtl w:val="0"/>
              </w:rPr>
            </w:r>
          </w:p>
          <w:p w:rsidR="00000000" w:rsidDel="00000000" w:rsidP="00000000" w:rsidRDefault="00000000" w:rsidRPr="00000000" w14:paraId="00000487">
            <w:pPr>
              <w:spacing w:after="0" w:lineRule="auto"/>
              <w:ind w:left="357.1653543307087" w:firstLine="0"/>
              <w:rPr/>
            </w:pPr>
            <w:r w:rsidDel="00000000" w:rsidR="00000000" w:rsidRPr="00000000">
              <w:rPr>
                <w:rtl w:val="0"/>
              </w:rPr>
              <w:t xml:space="preserve">Guidance -We are committed to supporting people in restoring relationships and forming safe and secure communities. We prioritise the protection of all – especially children and at-risk adults – from physical, social and psychological harm. We assess risks and seek to act in ways that minimise people’s exposure to danger or abuse. Community members are the best actors in their own protection, and so we support their actions to stay safe, find security and restore dignity.</w:t>
            </w:r>
          </w:p>
        </w:tc>
      </w:tr>
      <w:tr>
        <w:trPr>
          <w:cantSplit w:val="0"/>
          <w:tblHeader w:val="0"/>
        </w:trPr>
        <w:tc>
          <w:tcPr>
            <w:tcBorders>
              <w:top w:color="00819e" w:space="0" w:sz="8" w:val="single"/>
              <w:left w:color="00819e" w:space="0" w:sz="8" w:val="single"/>
              <w:bottom w:color="00819e" w:space="0" w:sz="8" w:val="single"/>
              <w:right w:color="00819e" w:space="0" w:sz="6" w:val="single"/>
            </w:tcBorders>
          </w:tcPr>
          <w:p w:rsidR="00000000" w:rsidDel="00000000" w:rsidP="00000000" w:rsidRDefault="00000000" w:rsidRPr="00000000" w14:paraId="00000488">
            <w:pPr>
              <w:spacing w:after="0" w:lineRule="auto"/>
              <w:rPr/>
            </w:pPr>
            <w:r w:rsidDel="00000000" w:rsidR="00000000" w:rsidRPr="00000000">
              <w:rPr>
                <w:rtl w:val="0"/>
              </w:rPr>
              <w:t xml:space="preserve">C2.8</w:t>
            </w:r>
          </w:p>
        </w:tc>
        <w:tc>
          <w:tcPr>
            <w:tcBorders>
              <w:top w:color="00819e" w:space="0" w:sz="6" w:val="single"/>
              <w:left w:color="00819e" w:space="0" w:sz="6" w:val="single"/>
              <w:bottom w:color="00819e" w:space="0" w:sz="6" w:val="single"/>
              <w:right w:color="00819e" w:space="0" w:sz="6" w:val="single"/>
            </w:tcBorders>
            <w:tcMar>
              <w:top w:w="80.0" w:type="dxa"/>
              <w:left w:w="40.0" w:type="dxa"/>
              <w:bottom w:w="80.0" w:type="dxa"/>
              <w:right w:w="40.0" w:type="dxa"/>
            </w:tcMar>
          </w:tcPr>
          <w:p w:rsidR="00000000" w:rsidDel="00000000" w:rsidP="00000000" w:rsidRDefault="00000000" w:rsidRPr="00000000" w14:paraId="00000489">
            <w:pPr>
              <w:numPr>
                <w:ilvl w:val="0"/>
                <w:numId w:val="20"/>
              </w:numPr>
              <w:spacing w:after="0" w:lineRule="auto"/>
              <w:ind w:left="357.1653543307087" w:hanging="357.1653543307087"/>
              <w:rPr>
                <w:rFonts w:ascii="Mulish ExtraBold" w:cs="Mulish ExtraBold" w:eastAsia="Mulish ExtraBold" w:hAnsi="Mulish ExtraBold"/>
                <w:color w:val="00819e"/>
              </w:rPr>
            </w:pPr>
            <w:r w:rsidDel="00000000" w:rsidR="00000000" w:rsidRPr="00000000">
              <w:rPr>
                <w:rtl w:val="0"/>
              </w:rPr>
              <w:t xml:space="preserve">Technical Quality </w:t>
            </w:r>
            <w:r w:rsidDel="00000000" w:rsidR="00000000" w:rsidRPr="00000000">
              <w:rPr>
                <w:rtl w:val="0"/>
              </w:rPr>
            </w:r>
          </w:p>
          <w:p w:rsidR="00000000" w:rsidDel="00000000" w:rsidP="00000000" w:rsidRDefault="00000000" w:rsidRPr="00000000" w14:paraId="0000048A">
            <w:pPr>
              <w:spacing w:after="0" w:lineRule="auto"/>
              <w:ind w:left="357.1653543307087" w:firstLine="0"/>
              <w:rPr/>
            </w:pPr>
            <w:r w:rsidDel="00000000" w:rsidR="00000000" w:rsidRPr="00000000">
              <w:rPr>
                <w:rtl w:val="0"/>
              </w:rPr>
              <w:t xml:space="preserve">Guidance -We are committed to the high technical quality of all of our work and the work of partners, through meeting relevant national and international standards aligned with communities’ own priorities. We learn to improve, replicating good practice that has demonstrable positive impact.</w:t>
            </w:r>
          </w:p>
        </w:tc>
      </w:tr>
    </w:tbl>
    <w:p w:rsidR="00000000" w:rsidDel="00000000" w:rsidP="00000000" w:rsidRDefault="00000000" w:rsidRPr="00000000" w14:paraId="0000048B">
      <w:pPr>
        <w:spacing w:after="0" w:lineRule="auto"/>
        <w:jc w:val="both"/>
        <w:rPr>
          <w:rFonts w:ascii="Arial" w:cs="Arial" w:eastAsia="Arial" w:hAnsi="Arial"/>
          <w:i w:val="1"/>
          <w:iCs w:val="1"/>
          <w:color w:val="000000"/>
          <w:sz w:val="20"/>
          <w:szCs w:val="20"/>
        </w:rPr>
      </w:pPr>
      <w:r w:rsidDel="00000000" w:rsidR="00000000" w:rsidRPr="00000000">
        <w:rPr>
          <w:rtl w:val="0"/>
        </w:rPr>
      </w:r>
    </w:p>
    <w:p w:rsidR="00000000" w:rsidDel="00000000" w:rsidP="00000000" w:rsidRDefault="00000000" w:rsidRPr="00000000" w14:paraId="0000048C">
      <w:pPr>
        <w:rPr>
          <w:rFonts w:ascii="Mulish ExtraBold" w:cs="Mulish ExtraBold" w:eastAsia="Mulish ExtraBold" w:hAnsi="Mulish ExtraBold"/>
        </w:rPr>
      </w:pPr>
      <w:r w:rsidDel="00000000" w:rsidR="00000000" w:rsidRPr="00000000">
        <w:br w:type="page"/>
      </w:r>
      <w:r w:rsidDel="00000000" w:rsidR="00000000" w:rsidRPr="00000000">
        <w:rPr>
          <w:rtl w:val="0"/>
        </w:rPr>
      </w:r>
    </w:p>
    <w:p w:rsidR="00000000" w:rsidDel="00000000" w:rsidP="00000000" w:rsidRDefault="00000000" w:rsidRPr="00000000" w14:paraId="0000048D">
      <w:pPr>
        <w:spacing w:after="0" w:lineRule="auto"/>
        <w:rPr>
          <w:rFonts w:ascii="Mulish ExtraBold" w:cs="Mulish ExtraBold" w:eastAsia="Mulish ExtraBold" w:hAnsi="Mulish ExtraBold"/>
          <w:sz w:val="2"/>
          <w:szCs w:val="2"/>
        </w:rPr>
      </w:pPr>
      <w:r w:rsidDel="00000000" w:rsidR="00000000" w:rsidRPr="00000000">
        <w:rPr>
          <w:rtl w:val="0"/>
        </w:rPr>
      </w:r>
    </w:p>
    <w:tbl>
      <w:tblPr>
        <w:tblStyle w:val="Table23"/>
        <w:tblW w:w="97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80"/>
        <w:gridCol w:w="7140"/>
        <w:tblGridChange w:id="0">
          <w:tblGrid>
            <w:gridCol w:w="2580"/>
            <w:gridCol w:w="7140"/>
          </w:tblGrid>
        </w:tblGridChange>
      </w:tblGrid>
      <w:tr>
        <w:trPr>
          <w:cantSplit w:val="0"/>
          <w:tblHeader w:val="0"/>
        </w:trPr>
        <w:tc>
          <w:tcPr>
            <w:tcBorders>
              <w:top w:color="00819e" w:space="0" w:sz="8" w:val="single"/>
              <w:left w:color="00819e" w:space="0" w:sz="8" w:val="single"/>
              <w:bottom w:color="00819e" w:space="0" w:sz="8" w:val="single"/>
              <w:right w:color="00819e" w:space="0" w:sz="8" w:val="single"/>
            </w:tcBorders>
          </w:tcPr>
          <w:bookmarkStart w:colFirst="0" w:colLast="0" w:name="bookmark=id.1hwuq0vxu2z4" w:id="35"/>
          <w:bookmarkEnd w:id="35"/>
          <w:p w:rsidR="00000000" w:rsidDel="00000000" w:rsidP="00000000" w:rsidRDefault="00000000" w:rsidRPr="00000000" w14:paraId="0000048E">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“Before “ Case Study </w:t>
            </w:r>
          </w:p>
          <w:p w:rsidR="00000000" w:rsidDel="00000000" w:rsidP="00000000" w:rsidRDefault="00000000" w:rsidRPr="00000000" w14:paraId="0000048F">
            <w:pPr>
              <w:spacing w:after="0" w:lineRule="auto"/>
              <w:jc w:val="center"/>
              <w:rPr>
                <w:sz w:val="161"/>
                <w:szCs w:val="161"/>
              </w:rPr>
            </w:pPr>
            <w:r w:rsidDel="00000000" w:rsidR="00000000" w:rsidRPr="00000000">
              <w:rPr>
                <w:sz w:val="161"/>
                <w:szCs w:val="161"/>
                <w:rtl w:val="0"/>
              </w:rPr>
              <w:t xml:space="preserve">↓</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90">
            <w:pPr>
              <w:spacing w:after="0" w:lineRule="auto"/>
              <w:rPr/>
            </w:pPr>
            <w:r w:rsidDel="00000000" w:rsidR="00000000" w:rsidRPr="00000000">
              <w:rPr>
                <w:rtl w:val="0"/>
              </w:rPr>
              <w:t xml:space="preserve">It is about the case study of a proposed project participant - or someone who was helped by a previous project - to illustrate why the project is needed. This should not be a church leader.</w:t>
            </w:r>
          </w:p>
          <w:p w:rsidR="00000000" w:rsidDel="00000000" w:rsidP="00000000" w:rsidRDefault="00000000" w:rsidRPr="00000000" w14:paraId="00000491">
            <w:pPr>
              <w:spacing w:after="0" w:lineRule="auto"/>
              <w:rPr/>
            </w:pPr>
            <w:r w:rsidDel="00000000" w:rsidR="00000000" w:rsidRPr="00000000">
              <w:rPr>
                <w:rtl w:val="0"/>
              </w:rPr>
              <w:t xml:space="preserve">The story can talk about what life is like for a typical community member; it does not need to be about a specific person.</w:t>
            </w:r>
          </w:p>
          <w:p w:rsidR="00000000" w:rsidDel="00000000" w:rsidP="00000000" w:rsidRDefault="00000000" w:rsidRPr="00000000" w14:paraId="00000492">
            <w:pPr>
              <w:spacing w:after="0" w:before="20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Guidance: A good story includes the following six quality criteria:</w:t>
            </w:r>
          </w:p>
          <w:p w:rsidR="00000000" w:rsidDel="00000000" w:rsidP="00000000" w:rsidRDefault="00000000" w:rsidRPr="00000000" w14:paraId="00000493">
            <w:pPr>
              <w:numPr>
                <w:ilvl w:val="0"/>
                <w:numId w:val="25"/>
              </w:numPr>
              <w:spacing w:after="0" w:lineRule="auto"/>
              <w:ind w:left="720" w:hanging="360"/>
              <w:rPr>
                <w:rFonts w:ascii="Mulish ExtraBold" w:cs="Mulish ExtraBold" w:eastAsia="Mulish ExtraBold" w:hAnsi="Mulish ExtraBold"/>
                <w:color w:val="00819e"/>
              </w:rPr>
            </w:pPr>
            <w:r w:rsidDel="00000000" w:rsidR="00000000" w:rsidRPr="00000000">
              <w:rPr>
                <w:rtl w:val="0"/>
              </w:rPr>
              <w:t xml:space="preserve">A clear description of the context, problem/need faced by the individual or by a typical member of the community.</w:t>
            </w:r>
            <w:r w:rsidDel="00000000" w:rsidR="00000000" w:rsidRPr="00000000">
              <w:rPr>
                <w:rtl w:val="0"/>
              </w:rPr>
            </w:r>
          </w:p>
          <w:p w:rsidR="00000000" w:rsidDel="00000000" w:rsidP="00000000" w:rsidRDefault="00000000" w:rsidRPr="00000000" w14:paraId="00000494">
            <w:pPr>
              <w:numPr>
                <w:ilvl w:val="0"/>
                <w:numId w:val="25"/>
              </w:numPr>
              <w:spacing w:after="0" w:lineRule="auto"/>
              <w:ind w:left="720" w:hanging="360"/>
              <w:rPr>
                <w:rFonts w:ascii="Mulish ExtraBold" w:cs="Mulish ExtraBold" w:eastAsia="Mulish ExtraBold" w:hAnsi="Mulish ExtraBold"/>
                <w:color w:val="00819e"/>
              </w:rPr>
            </w:pPr>
            <w:r w:rsidDel="00000000" w:rsidR="00000000" w:rsidRPr="00000000">
              <w:rPr>
                <w:rtl w:val="0"/>
              </w:rPr>
              <w:t xml:space="preserve">A clear description of the solution proposed by the project.</w:t>
            </w:r>
            <w:r w:rsidDel="00000000" w:rsidR="00000000" w:rsidRPr="00000000">
              <w:rPr>
                <w:rtl w:val="0"/>
              </w:rPr>
            </w:r>
          </w:p>
          <w:p w:rsidR="00000000" w:rsidDel="00000000" w:rsidP="00000000" w:rsidRDefault="00000000" w:rsidRPr="00000000" w14:paraId="00000495">
            <w:pPr>
              <w:numPr>
                <w:ilvl w:val="0"/>
                <w:numId w:val="25"/>
              </w:numPr>
              <w:spacing w:after="0" w:lineRule="auto"/>
              <w:ind w:left="720" w:hanging="360"/>
              <w:rPr>
                <w:rFonts w:ascii="Mulish ExtraBold" w:cs="Mulish ExtraBold" w:eastAsia="Mulish ExtraBold" w:hAnsi="Mulish ExtraBold"/>
                <w:color w:val="00819e"/>
              </w:rPr>
            </w:pPr>
            <w:r w:rsidDel="00000000" w:rsidR="00000000" w:rsidRPr="00000000">
              <w:rPr>
                <w:rtl w:val="0"/>
              </w:rPr>
              <w:t xml:space="preserve">Detail of what could change in the person’s life as a result (or, if the story is about a participant in a previous project, what has changed for that person and could change for others through the project).</w:t>
            </w:r>
            <w:r w:rsidDel="00000000" w:rsidR="00000000" w:rsidRPr="00000000">
              <w:rPr>
                <w:rtl w:val="0"/>
              </w:rPr>
            </w:r>
          </w:p>
          <w:p w:rsidR="00000000" w:rsidDel="00000000" w:rsidP="00000000" w:rsidRDefault="00000000" w:rsidRPr="00000000" w14:paraId="00000496">
            <w:pPr>
              <w:numPr>
                <w:ilvl w:val="0"/>
                <w:numId w:val="25"/>
              </w:numPr>
              <w:spacing w:after="0" w:lineRule="auto"/>
              <w:ind w:left="720" w:hanging="360"/>
              <w:rPr>
                <w:rFonts w:ascii="Mulish ExtraBold" w:cs="Mulish ExtraBold" w:eastAsia="Mulish ExtraBold" w:hAnsi="Mulish ExtraBold"/>
                <w:color w:val="00819e"/>
              </w:rPr>
            </w:pPr>
            <w:r w:rsidDel="00000000" w:rsidR="00000000" w:rsidRPr="00000000">
              <w:rPr>
                <w:rtl w:val="0"/>
              </w:rPr>
              <w:t xml:space="preserve">Strong quotes from the individual, especially thoughts and feelings. This can be taken from focus group discussions and consultations with the community about the project.</w:t>
            </w:r>
            <w:r w:rsidDel="00000000" w:rsidR="00000000" w:rsidRPr="00000000">
              <w:rPr>
                <w:rtl w:val="0"/>
              </w:rPr>
            </w:r>
          </w:p>
          <w:p w:rsidR="00000000" w:rsidDel="00000000" w:rsidP="00000000" w:rsidRDefault="00000000" w:rsidRPr="00000000" w14:paraId="00000497">
            <w:pPr>
              <w:numPr>
                <w:ilvl w:val="0"/>
                <w:numId w:val="25"/>
              </w:numPr>
              <w:spacing w:after="0" w:lineRule="auto"/>
              <w:ind w:left="720" w:hanging="360"/>
              <w:rPr>
                <w:rFonts w:ascii="Mulish ExtraBold" w:cs="Mulish ExtraBold" w:eastAsia="Mulish ExtraBold" w:hAnsi="Mulish ExtraBold"/>
                <w:color w:val="00819e"/>
              </w:rPr>
            </w:pPr>
            <w:r w:rsidDel="00000000" w:rsidR="00000000" w:rsidRPr="00000000">
              <w:rPr>
                <w:rtl w:val="0"/>
              </w:rPr>
              <w:t xml:space="preserve">Wherever possible, good images illustrating the need. Note that any images featuring identifiable people need a consent form.</w:t>
            </w: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98">
            <w:pPr>
              <w:spacing w:after="0" w:lineRule="auto"/>
              <w:rPr>
                <w:rFonts w:ascii="Mulish ExtraBold" w:cs="Mulish ExtraBold" w:eastAsia="Mulish ExtraBold" w:hAnsi="Mulish ExtraBold"/>
              </w:rPr>
            </w:pPr>
            <w:r w:rsidDel="00000000" w:rsidR="00000000" w:rsidRPr="00000000">
              <w:rPr>
                <w:rtl w:val="0"/>
              </w:rPr>
              <w:t xml:space="preserve">Example </w:t>
            </w:r>
            <w:r w:rsidDel="00000000" w:rsidR="00000000" w:rsidRPr="00000000">
              <w:rPr>
                <w:rFonts w:ascii="Mulish ExtraBold" w:cs="Mulish ExtraBold" w:eastAsia="Mulish ExtraBold" w:hAnsi="Mulish ExtraBold"/>
                <w:rtl w:val="0"/>
              </w:rPr>
              <w:t xml:space="preserve">“Before “ Case Study </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99">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Title: Beyond the Harvest: Breaking the Cycle of Loss in Usen</w:t>
            </w:r>
          </w:p>
          <w:p w:rsidR="00000000" w:rsidDel="00000000" w:rsidP="00000000" w:rsidRDefault="00000000" w:rsidRPr="00000000" w14:paraId="0000049A">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Author Name: </w:t>
            </w:r>
          </w:p>
          <w:p w:rsidR="00000000" w:rsidDel="00000000" w:rsidP="00000000" w:rsidRDefault="00000000" w:rsidRPr="00000000" w14:paraId="0000049B">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Story Description:</w:t>
            </w:r>
          </w:p>
          <w:p w:rsidR="00000000" w:rsidDel="00000000" w:rsidP="00000000" w:rsidRDefault="00000000" w:rsidRPr="00000000" w14:paraId="0000049C">
            <w:pPr>
              <w:spacing w:after="0" w:lineRule="auto"/>
              <w:rPr/>
            </w:pPr>
            <w:r w:rsidDel="00000000" w:rsidR="00000000" w:rsidRPr="00000000">
              <w:rPr>
                <w:rtl w:val="0"/>
              </w:rPr>
              <w:t xml:space="preserve">Rose Achong is a smallholder farmer and mother of eight living in Usen, a community famous for pepper production. Despite the region's agricultural potential, Rose lives in a cycle of constant struggle. Cultural barriers prevent her from owning land, and thirteen years of using inorganic fertilisers have left her rented soil degraded. "The ground is tired," Rose explains. "Every year I put more in, but I get less out. With rising costs, I am farming just to stay in debt."</w:t>
            </w:r>
          </w:p>
          <w:p w:rsidR="00000000" w:rsidDel="00000000" w:rsidP="00000000" w:rsidRDefault="00000000" w:rsidRPr="00000000" w14:paraId="0000049D">
            <w:pPr>
              <w:spacing w:after="0" w:lineRule="auto"/>
              <w:rPr/>
            </w:pPr>
            <w:r w:rsidDel="00000000" w:rsidR="00000000" w:rsidRPr="00000000">
              <w:rPr>
                <w:rtl w:val="0"/>
              </w:rPr>
              <w:t xml:space="preserve">The most significant challenge is the lack of storage. Without processing facilities, Rose must sell her peppers immediately after harvest at rock-bottom prices to meet household needs. Months later, during the off-season, she is forced to buy back the same produce at triple the cost. As one community member noted, "It is like carrying water in a leaking bucket."</w:t>
            </w:r>
          </w:p>
          <w:p w:rsidR="00000000" w:rsidDel="00000000" w:rsidP="00000000" w:rsidRDefault="00000000" w:rsidRPr="00000000" w14:paraId="0000049E">
            <w:pPr>
              <w:spacing w:after="0" w:lineRule="auto"/>
              <w:rPr/>
            </w:pPr>
            <w:r w:rsidDel="00000000" w:rsidR="00000000" w:rsidRPr="00000000">
              <w:rPr>
                <w:rtl w:val="0"/>
              </w:rPr>
              <w:t xml:space="preserve">The Solution: Climate-Smart Systems</w:t>
            </w:r>
          </w:p>
          <w:p w:rsidR="00000000" w:rsidDel="00000000" w:rsidP="00000000" w:rsidRDefault="00000000" w:rsidRPr="00000000" w14:paraId="0000049F">
            <w:pPr>
              <w:spacing w:after="0" w:lineRule="auto"/>
              <w:rPr/>
            </w:pPr>
            <w:r w:rsidDel="00000000" w:rsidR="00000000" w:rsidRPr="00000000">
              <w:rPr>
                <w:rtl w:val="0"/>
              </w:rPr>
              <w:t xml:space="preserve">This project aims to "plug the leaks" in Rose’s livelihood. Through the Climate Smart Agriculture and Livelihood Centre (CSALC), Rose will be trained in soil regeneration techniques to restore her land’s productivity without expensive chemicals.</w:t>
            </w:r>
          </w:p>
          <w:p w:rsidR="00000000" w:rsidDel="00000000" w:rsidP="00000000" w:rsidRDefault="00000000" w:rsidRPr="00000000" w14:paraId="000004A0">
            <w:pPr>
              <w:spacing w:after="0" w:lineRule="auto"/>
              <w:rPr/>
            </w:pPr>
            <w:r w:rsidDel="00000000" w:rsidR="00000000" w:rsidRPr="00000000">
              <w:rPr>
                <w:rtl w:val="0"/>
              </w:rPr>
              <w:t xml:space="preserve">Crucially, the project provides access to vegetable dehydration services. This allows Rose to process and store her peppers, eliminating post-harvest loss and allowing her to sell when market prices are highest. By joining a Village Savings and Loan Association (VSLA), she will also gain the financial literacy and capital needed to expand her enterprise.</w:t>
            </w:r>
          </w:p>
          <w:p w:rsidR="00000000" w:rsidDel="00000000" w:rsidP="00000000" w:rsidRDefault="00000000" w:rsidRPr="00000000" w14:paraId="000004A1">
            <w:pPr>
              <w:spacing w:after="0" w:lineRule="auto"/>
              <w:rPr/>
            </w:pPr>
            <w:r w:rsidDel="00000000" w:rsidR="00000000" w:rsidRPr="00000000">
              <w:rPr>
                <w:rtl w:val="0"/>
              </w:rPr>
              <w:t xml:space="preserve">The Expected Change: Resilient Futures</w:t>
            </w:r>
          </w:p>
          <w:p w:rsidR="00000000" w:rsidDel="00000000" w:rsidP="00000000" w:rsidRDefault="00000000" w:rsidRPr="00000000" w14:paraId="000004A2">
            <w:pPr>
              <w:spacing w:after="0" w:lineRule="auto"/>
              <w:rPr/>
            </w:pPr>
            <w:r w:rsidDel="00000000" w:rsidR="00000000" w:rsidRPr="00000000">
              <w:rPr>
                <w:rtl w:val="0"/>
              </w:rPr>
              <w:t xml:space="preserve">By 2027, Rose will transition from a subsistence farmer to a resilient agri-entrepreneur. With a stabilised income and the support of a cooperative, she will no longer fear the off-season. "I don’t want to just survive; I want a future where my children don’t struggle as I do," Rose says. "If I can dry my peppers and save with my neighbours, I know we can thrive." Through the local church’s mobilisation, Rose and her family will finally find the path from recovery to long-term prosperity.</w:t>
            </w:r>
          </w:p>
          <w:p w:rsidR="00000000" w:rsidDel="00000000" w:rsidP="00000000" w:rsidRDefault="00000000" w:rsidRPr="00000000" w14:paraId="000004A3">
            <w:pPr>
              <w:spacing w:after="0" w:before="20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Key Thoughts and Feelings (From Consultations)</w:t>
            </w:r>
          </w:p>
          <w:p w:rsidR="00000000" w:rsidDel="00000000" w:rsidP="00000000" w:rsidRDefault="00000000" w:rsidRPr="00000000" w14:paraId="000004A4">
            <w:pPr>
              <w:spacing w:after="0" w:lineRule="auto"/>
              <w:rPr/>
            </w:pPr>
            <w:r w:rsidDel="00000000" w:rsidR="00000000" w:rsidRPr="00000000">
              <w:rPr>
                <w:rtl w:val="0"/>
              </w:rPr>
              <w:t xml:space="preserve">"We produce enough to feed the state, yet we go hungry in the dry season. It is like carrying water in a leaking bucket. This project is the plug for those leaks." &gt; - Focus Group Participant, Usen Community</w:t>
            </w:r>
          </w:p>
          <w:p w:rsidR="00000000" w:rsidDel="00000000" w:rsidP="00000000" w:rsidRDefault="00000000" w:rsidRPr="00000000" w14:paraId="000004A5">
            <w:pPr>
              <w:spacing w:after="0" w:lineRule="auto"/>
              <w:rPr/>
            </w:pPr>
            <w:r w:rsidDel="00000000" w:rsidR="00000000" w:rsidRPr="00000000">
              <w:rPr>
                <w:rtl w:val="0"/>
              </w:rPr>
              <w:t xml:space="preserve">"As a mother, my biggest fear is the market price. When the price drops, my children's education suffers. Being part of a cooperative would mean we finally have a say in what our hard work is worth." - Rose Achong</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A6">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Do you need consent to use the story and images? </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A7">
            <w:pPr>
              <w:spacing w:after="0" w:lineRule="auto"/>
              <w:rPr/>
            </w:pPr>
            <w:r w:rsidDel="00000000" w:rsidR="00000000" w:rsidRPr="00000000">
              <w:rPr>
                <w:rFonts w:ascii="Mulish ExtraBold" w:cs="Mulish ExtraBold" w:eastAsia="Mulish ExtraBold" w:hAnsi="Mulish ExtraBold"/>
                <w:color w:val="00819e"/>
                <w:rtl w:val="0"/>
              </w:rPr>
              <w:t xml:space="preserve">Guidance:</w:t>
            </w:r>
            <w:r w:rsidDel="00000000" w:rsidR="00000000" w:rsidRPr="00000000">
              <w:rPr>
                <w:rtl w:val="0"/>
              </w:rPr>
              <w:t xml:space="preserve"> A record of informed consent is needed unless ALL of the following criteria are met:</w:t>
            </w:r>
          </w:p>
          <w:p w:rsidR="00000000" w:rsidDel="00000000" w:rsidP="00000000" w:rsidRDefault="00000000" w:rsidRPr="00000000" w14:paraId="000004A8">
            <w:pPr>
              <w:numPr>
                <w:ilvl w:val="0"/>
                <w:numId w:val="35"/>
              </w:numPr>
              <w:spacing w:after="0" w:lineRule="auto"/>
              <w:ind w:left="720" w:hanging="360"/>
              <w:rPr>
                <w:color w:val="00819e"/>
              </w:rPr>
            </w:pPr>
            <w:r w:rsidDel="00000000" w:rsidR="00000000" w:rsidRPr="00000000">
              <w:rPr>
                <w:rtl w:val="0"/>
              </w:rPr>
              <w:t xml:space="preserve">The content is being gathered in a public setting.</w:t>
            </w:r>
            <w:r w:rsidDel="00000000" w:rsidR="00000000" w:rsidRPr="00000000">
              <w:rPr>
                <w:rtl w:val="0"/>
              </w:rPr>
            </w:r>
          </w:p>
          <w:p w:rsidR="00000000" w:rsidDel="00000000" w:rsidP="00000000" w:rsidRDefault="00000000" w:rsidRPr="00000000" w14:paraId="000004A9">
            <w:pPr>
              <w:numPr>
                <w:ilvl w:val="0"/>
                <w:numId w:val="35"/>
              </w:numPr>
              <w:spacing w:after="0" w:lineRule="auto"/>
              <w:ind w:left="720" w:hanging="360"/>
              <w:rPr>
                <w:color w:val="00819e"/>
              </w:rPr>
            </w:pPr>
            <w:r w:rsidDel="00000000" w:rsidR="00000000" w:rsidRPr="00000000">
              <w:rPr>
                <w:rtl w:val="0"/>
              </w:rPr>
              <w:t xml:space="preserve">The content is of a general nature, and the inclusion of any recognisable individuals is incidental, rather than being the main focus of the image.</w:t>
            </w:r>
            <w:r w:rsidDel="00000000" w:rsidR="00000000" w:rsidRPr="00000000">
              <w:rPr>
                <w:rtl w:val="0"/>
              </w:rPr>
            </w:r>
          </w:p>
          <w:p w:rsidR="00000000" w:rsidDel="00000000" w:rsidP="00000000" w:rsidRDefault="00000000" w:rsidRPr="00000000" w14:paraId="000004AA">
            <w:pPr>
              <w:numPr>
                <w:ilvl w:val="0"/>
                <w:numId w:val="35"/>
              </w:numPr>
              <w:spacing w:after="0" w:lineRule="auto"/>
              <w:ind w:left="720" w:hanging="360"/>
              <w:rPr>
                <w:color w:val="00819e"/>
              </w:rPr>
            </w:pPr>
            <w:r w:rsidDel="00000000" w:rsidR="00000000" w:rsidRPr="00000000">
              <w:rPr>
                <w:rtl w:val="0"/>
              </w:rPr>
              <w:t xml:space="preserve">Aside from the inclusion of potentially recognisable individuals, no personal data is gathered.</w:t>
            </w:r>
            <w:r w:rsidDel="00000000" w:rsidR="00000000" w:rsidRPr="00000000">
              <w:rPr>
                <w:rtl w:val="0"/>
              </w:rPr>
            </w:r>
          </w:p>
          <w:p w:rsidR="00000000" w:rsidDel="00000000" w:rsidP="00000000" w:rsidRDefault="00000000" w:rsidRPr="00000000" w14:paraId="000004AB">
            <w:pPr>
              <w:numPr>
                <w:ilvl w:val="0"/>
                <w:numId w:val="35"/>
              </w:numPr>
              <w:spacing w:after="0" w:lineRule="auto"/>
              <w:ind w:left="720" w:hanging="360"/>
              <w:rPr>
                <w:color w:val="00819e"/>
              </w:rPr>
            </w:pPr>
            <w:r w:rsidDel="00000000" w:rsidR="00000000" w:rsidRPr="00000000">
              <w:rPr>
                <w:rtl w:val="0"/>
              </w:rPr>
              <w:t xml:space="preserve">The type of content gathering is permitted by law (this can vary from location to location).</w:t>
            </w:r>
            <w:r w:rsidDel="00000000" w:rsidR="00000000" w:rsidRPr="00000000">
              <w:rPr>
                <w:rtl w:val="0"/>
              </w:rPr>
            </w:r>
          </w:p>
          <w:p w:rsidR="00000000" w:rsidDel="00000000" w:rsidP="00000000" w:rsidRDefault="00000000" w:rsidRPr="00000000" w14:paraId="000004AC">
            <w:pPr>
              <w:numPr>
                <w:ilvl w:val="0"/>
                <w:numId w:val="35"/>
              </w:numPr>
              <w:spacing w:after="0" w:lineRule="auto"/>
              <w:ind w:left="720" w:hanging="360"/>
              <w:rPr>
                <w:color w:val="00819e"/>
              </w:rPr>
            </w:pPr>
            <w:r w:rsidDel="00000000" w:rsidR="00000000" w:rsidRPr="00000000">
              <w:rPr>
                <w:rtl w:val="0"/>
              </w:rPr>
              <w:t xml:space="preserve">Gathering such content does not place people at risk or cause a nuisance.</w:t>
            </w:r>
            <w:r w:rsidDel="00000000" w:rsidR="00000000" w:rsidRPr="00000000">
              <w:rPr>
                <w:rtl w:val="0"/>
              </w:rPr>
            </w:r>
          </w:p>
          <w:p w:rsidR="00000000" w:rsidDel="00000000" w:rsidP="00000000" w:rsidRDefault="00000000" w:rsidRPr="00000000" w14:paraId="000004AD">
            <w:pPr>
              <w:numPr>
                <w:ilvl w:val="0"/>
                <w:numId w:val="35"/>
              </w:numPr>
              <w:spacing w:after="0" w:lineRule="auto"/>
              <w:ind w:left="720" w:hanging="360"/>
              <w:rPr>
                <w:color w:val="00819e"/>
              </w:rPr>
            </w:pPr>
            <w:r w:rsidDel="00000000" w:rsidR="00000000" w:rsidRPr="00000000">
              <w:rPr>
                <w:rtl w:val="0"/>
              </w:rPr>
              <w:t xml:space="preserve">No individuals included in the content have raised any concerns or objections.</w:t>
            </w:r>
            <w:r w:rsidDel="00000000" w:rsidR="00000000" w:rsidRPr="00000000">
              <w:rPr>
                <w:rtl w:val="0"/>
              </w:rPr>
            </w:r>
          </w:p>
        </w:tc>
      </w:tr>
    </w:tbl>
    <w:p w:rsidR="00000000" w:rsidDel="00000000" w:rsidP="00000000" w:rsidRDefault="00000000" w:rsidRPr="00000000" w14:paraId="000004AE">
      <w:pPr>
        <w:rPr>
          <w:rFonts w:ascii="Mulish ExtraBold" w:cs="Mulish ExtraBold" w:eastAsia="Mulish ExtraBold" w:hAnsi="Mulish ExtraBold"/>
        </w:rPr>
      </w:pPr>
      <w:r w:rsidDel="00000000" w:rsidR="00000000" w:rsidRPr="00000000">
        <w:rPr>
          <w:rtl w:val="0"/>
        </w:rPr>
      </w:r>
    </w:p>
    <w:p w:rsidR="00000000" w:rsidDel="00000000" w:rsidP="00000000" w:rsidRDefault="00000000" w:rsidRPr="00000000" w14:paraId="000004AF">
      <w:pPr>
        <w:rPr>
          <w:rFonts w:ascii="Mulish ExtraBold" w:cs="Mulish ExtraBold" w:eastAsia="Mulish ExtraBold" w:hAnsi="Mulish ExtraBold"/>
        </w:rPr>
      </w:pPr>
      <w:r w:rsidDel="00000000" w:rsidR="00000000" w:rsidRPr="00000000">
        <w:rPr>
          <w:rtl w:val="0"/>
        </w:rPr>
      </w:r>
    </w:p>
    <w:p w:rsidR="00000000" w:rsidDel="00000000" w:rsidP="00000000" w:rsidRDefault="00000000" w:rsidRPr="00000000" w14:paraId="000004B0">
      <w:pPr>
        <w:pStyle w:val="Heading2"/>
        <w:spacing w:after="0" w:lineRule="auto"/>
        <w:jc w:val="both"/>
        <w:rPr>
          <w:sz w:val="22"/>
          <w:szCs w:val="22"/>
        </w:rPr>
      </w:pPr>
      <w:bookmarkStart w:colFirst="0" w:colLast="0" w:name="_heading=h.c25qssrpd0p2" w:id="36"/>
      <w:bookmarkEnd w:id="36"/>
      <w:r w:rsidDel="00000000" w:rsidR="00000000" w:rsidRPr="00000000">
        <w:br w:type="page"/>
      </w:r>
      <w:r w:rsidDel="00000000" w:rsidR="00000000" w:rsidRPr="00000000">
        <w:rPr>
          <w:rtl w:val="0"/>
        </w:rPr>
      </w:r>
    </w:p>
    <w:bookmarkStart w:colFirst="0" w:colLast="0" w:name="bookmark=id.wawsgaquh06w" w:id="37"/>
    <w:bookmarkEnd w:id="37"/>
    <w:p w:rsidR="00000000" w:rsidDel="00000000" w:rsidP="00000000" w:rsidRDefault="00000000" w:rsidRPr="00000000" w14:paraId="000004B1">
      <w:pPr>
        <w:pStyle w:val="Heading2"/>
        <w:rPr/>
      </w:pPr>
      <w:bookmarkStart w:colFirst="0" w:colLast="0" w:name="_heading=h.gwj5xroh09v" w:id="38"/>
      <w:bookmarkEnd w:id="38"/>
      <w:r w:rsidDel="00000000" w:rsidR="00000000" w:rsidRPr="00000000">
        <w:rPr>
          <w:rtl w:val="0"/>
        </w:rPr>
        <w:t xml:space="preserve">Annex D -Project Logframe guidance with example</w:t>
      </w:r>
    </w:p>
    <w:p w:rsidR="00000000" w:rsidDel="00000000" w:rsidP="00000000" w:rsidRDefault="00000000" w:rsidRPr="00000000" w14:paraId="000004B2">
      <w:pPr>
        <w:rPr/>
      </w:pPr>
      <w:r w:rsidDel="00000000" w:rsidR="00000000" w:rsidRPr="00000000">
        <w:rPr>
          <w:rtl w:val="0"/>
        </w:rPr>
        <w:t xml:space="preserve">This example project aims to reduce diarrhoeal disease in Nimallu by 50% and mortality by 5% by July 2027 through a holistic WASH strategy. It integrates infrastructure with governance by establishing Water User Committees to manage joint budgets and hand-pump maintenance.</w:t>
      </w:r>
    </w:p>
    <w:p w:rsidR="00000000" w:rsidDel="00000000" w:rsidP="00000000" w:rsidRDefault="00000000" w:rsidRPr="00000000" w14:paraId="000004B3">
      <w:pPr>
        <w:rPr>
          <w:rFonts w:ascii="Mulish ExtraBold" w:cs="Mulish ExtraBold" w:eastAsia="Mulish ExtraBold" w:hAnsi="Mulish ExtraBold"/>
        </w:rPr>
      </w:pPr>
      <w:r w:rsidDel="00000000" w:rsidR="00000000" w:rsidRPr="00000000">
        <w:rPr>
          <w:rtl w:val="0"/>
        </w:rPr>
        <w:t xml:space="preserve">To achieve the outcome of 15L of safe water per person daily, the project will improve water sources and train Community Health Promoters to increase safe hygiene practices to 75%. Success is verified through health statistics and KAP surveys, banking on sustained community participation and local government support to ensure long-term health impact and water security.</w:t>
      </w:r>
      <w:r w:rsidDel="00000000" w:rsidR="00000000" w:rsidRPr="00000000">
        <w:rPr>
          <w:rtl w:val="0"/>
        </w:rPr>
      </w:r>
    </w:p>
    <w:tbl>
      <w:tblPr>
        <w:tblStyle w:val="Table24"/>
        <w:tblW w:w="9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2505"/>
        <w:gridCol w:w="2655"/>
        <w:gridCol w:w="2865"/>
        <w:tblGridChange w:id="0">
          <w:tblGrid>
            <w:gridCol w:w="1800"/>
            <w:gridCol w:w="2505"/>
            <w:gridCol w:w="2655"/>
            <w:gridCol w:w="2865"/>
          </w:tblGrid>
        </w:tblGridChange>
      </w:tblGrid>
      <w:tr>
        <w:trPr>
          <w:cantSplit w:val="0"/>
          <w:trHeight w:val="400" w:hRule="atLeast"/>
          <w:tblHeader w:val="0"/>
        </w:trPr>
        <w:tc>
          <w:tcPr>
            <w:tcBorders>
              <w:top w:color="00819e" w:space="0" w:sz="8" w:val="single"/>
              <w:left w:color="00819e" w:space="0" w:sz="8" w:val="single"/>
              <w:bottom w:color="00819e" w:space="0" w:sz="4" w:val="single"/>
              <w:right w:color="00819e" w:space="0" w:sz="8" w:val="single"/>
            </w:tcBorders>
            <w:shd w:fill="e1ecf4" w:val="clear"/>
          </w:tcPr>
          <w:p w:rsidR="00000000" w:rsidDel="00000000" w:rsidP="00000000" w:rsidRDefault="00000000" w:rsidRPr="00000000" w14:paraId="000004B4">
            <w:pPr>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Objectives</w:t>
            </w:r>
          </w:p>
        </w:tc>
        <w:tc>
          <w:tcPr>
            <w:tcBorders>
              <w:top w:color="00819e" w:space="0" w:sz="8" w:val="single"/>
              <w:left w:color="00819e" w:space="0" w:sz="8" w:val="single"/>
              <w:bottom w:color="00819e" w:space="0" w:sz="4" w:val="single"/>
              <w:right w:color="00819e" w:space="0" w:sz="8" w:val="single"/>
            </w:tcBorders>
            <w:shd w:fill="e1ecf4" w:val="clear"/>
          </w:tcPr>
          <w:p w:rsidR="00000000" w:rsidDel="00000000" w:rsidP="00000000" w:rsidRDefault="00000000" w:rsidRPr="00000000" w14:paraId="000004B5">
            <w:pPr>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Indicators (SMART)</w:t>
            </w:r>
            <w:r w:rsidDel="00000000" w:rsidR="00000000" w:rsidRPr="00000000">
              <w:rPr>
                <w:vertAlign w:val="superscript"/>
              </w:rPr>
              <w:footnoteReference w:customMarkFollows="0" w:id="7"/>
            </w:r>
            <w:r w:rsidDel="00000000" w:rsidR="00000000" w:rsidRPr="00000000">
              <w:rPr>
                <w:rtl w:val="0"/>
              </w:rPr>
            </w:r>
          </w:p>
        </w:tc>
        <w:tc>
          <w:tcPr>
            <w:tcBorders>
              <w:top w:color="00819e" w:space="0" w:sz="8" w:val="single"/>
              <w:left w:color="00819e" w:space="0" w:sz="8" w:val="single"/>
              <w:bottom w:color="00819e" w:space="0" w:sz="4" w:val="single"/>
              <w:right w:color="00819e" w:space="0" w:sz="8" w:val="single"/>
            </w:tcBorders>
            <w:shd w:fill="e1ecf4" w:val="clear"/>
          </w:tcPr>
          <w:p w:rsidR="00000000" w:rsidDel="00000000" w:rsidP="00000000" w:rsidRDefault="00000000" w:rsidRPr="00000000" w14:paraId="000004B6">
            <w:pPr>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Sources of evidence </w:t>
            </w:r>
          </w:p>
          <w:p w:rsidR="00000000" w:rsidDel="00000000" w:rsidP="00000000" w:rsidRDefault="00000000" w:rsidRPr="00000000" w14:paraId="000004B7">
            <w:pPr>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(means of verification)</w:t>
            </w:r>
          </w:p>
        </w:tc>
        <w:tc>
          <w:tcPr>
            <w:tcBorders>
              <w:top w:color="00819e" w:space="0" w:sz="8" w:val="single"/>
              <w:left w:color="00819e" w:space="0" w:sz="8" w:val="single"/>
              <w:bottom w:color="00819e" w:space="0" w:sz="4" w:val="single"/>
              <w:right w:color="00819e" w:space="0" w:sz="8" w:val="single"/>
            </w:tcBorders>
            <w:shd w:fill="e1ecf4" w:val="clear"/>
          </w:tcPr>
          <w:p w:rsidR="00000000" w:rsidDel="00000000" w:rsidP="00000000" w:rsidRDefault="00000000" w:rsidRPr="00000000" w14:paraId="000004B8">
            <w:pPr>
              <w:rPr>
                <w:rFonts w:ascii="Mulish ExtraBold" w:cs="Mulish ExtraBold" w:eastAsia="Mulish ExtraBold" w:hAnsi="Mulish ExtraBold"/>
              </w:rPr>
            </w:pPr>
            <w:r w:rsidDel="00000000" w:rsidR="00000000" w:rsidRPr="00000000">
              <w:rPr>
                <w:rtl w:val="0"/>
              </w:rPr>
            </w:r>
          </w:p>
        </w:tc>
      </w:tr>
      <w:tr>
        <w:trPr>
          <w:cantSplit w:val="0"/>
          <w:trHeight w:val="400" w:hRule="atLeast"/>
          <w:tblHeader w:val="0"/>
        </w:trPr>
        <w:tc>
          <w:tcPr>
            <w:gridSpan w:val="3"/>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4B9">
            <w:pPr>
              <w:tabs>
                <w:tab w:val="left" w:leader="none" w:pos="340"/>
                <w:tab w:val="left" w:leader="none" w:pos="850"/>
                <w:tab w:val="left" w:leader="none" w:pos="1474"/>
                <w:tab w:val="left" w:leader="none" w:pos="1814"/>
              </w:tabs>
              <w:rPr>
                <w:i w:val="1"/>
                <w:iCs w:val="1"/>
                <w:color w:val="999999"/>
                <w:sz w:val="19"/>
                <w:szCs w:val="19"/>
              </w:rPr>
            </w:pPr>
            <w:r w:rsidDel="00000000" w:rsidR="00000000" w:rsidRPr="00000000">
              <w:rPr>
                <w:i w:val="1"/>
                <w:iCs w:val="1"/>
                <w:color w:val="999999"/>
                <w:sz w:val="19"/>
                <w:szCs w:val="19"/>
                <w:rtl w:val="0"/>
              </w:rPr>
              <w:t xml:space="preserve">Impact / Goal </w:t>
            </w:r>
          </w:p>
          <w:p w:rsidR="00000000" w:rsidDel="00000000" w:rsidP="00000000" w:rsidRDefault="00000000" w:rsidRPr="00000000" w14:paraId="000004BA">
            <w:pPr>
              <w:tabs>
                <w:tab w:val="left" w:leader="none" w:pos="340"/>
                <w:tab w:val="left" w:leader="none" w:pos="850"/>
                <w:tab w:val="left" w:leader="none" w:pos="1474"/>
                <w:tab w:val="left" w:leader="none" w:pos="1814"/>
              </w:tabs>
              <w:rPr>
                <w:i w:val="1"/>
                <w:iCs w:val="1"/>
                <w:color w:val="999999"/>
                <w:sz w:val="19"/>
                <w:szCs w:val="19"/>
              </w:rPr>
            </w:pPr>
            <w:r w:rsidDel="00000000" w:rsidR="00000000" w:rsidRPr="00000000">
              <w:rPr>
                <w:i w:val="1"/>
                <w:iCs w:val="1"/>
                <w:color w:val="999999"/>
                <w:sz w:val="19"/>
                <w:szCs w:val="19"/>
                <w:rtl w:val="0"/>
              </w:rPr>
              <w:t xml:space="preserve">There is one goal, and your project contributes to this wider goal. </w:t>
            </w:r>
          </w:p>
        </w:tc>
        <w:tc>
          <w:tcPr>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4BD">
            <w:pPr>
              <w:rPr>
                <w:i w:val="1"/>
                <w:iCs w:val="1"/>
                <w:color w:val="999999"/>
                <w:sz w:val="19"/>
                <w:szCs w:val="19"/>
              </w:rPr>
            </w:pPr>
            <w:r w:rsidDel="00000000" w:rsidR="00000000" w:rsidRPr="00000000">
              <w:rPr>
                <w:rtl w:val="0"/>
              </w:rPr>
            </w:r>
          </w:p>
        </w:tc>
      </w:tr>
      <w:tr>
        <w:trPr>
          <w:cantSplit w:val="0"/>
          <w:trHeight w:val="320" w:hRule="atLeast"/>
          <w:tblHeader w:val="0"/>
        </w:trPr>
        <w:tc>
          <w:tcPr>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4BE">
            <w:pPr>
              <w:tabs>
                <w:tab w:val="left" w:leader="none" w:pos="340"/>
                <w:tab w:val="left" w:leader="none" w:pos="850"/>
                <w:tab w:val="left" w:leader="none" w:pos="1474"/>
                <w:tab w:val="left" w:leader="none" w:pos="1814"/>
              </w:tabs>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Statement</w:t>
            </w:r>
          </w:p>
        </w:tc>
        <w:tc>
          <w:tcPr>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4BF">
            <w:pPr>
              <w:rPr/>
            </w:pPr>
            <w:r w:rsidDel="00000000" w:rsidR="00000000" w:rsidRPr="00000000">
              <w:rPr>
                <w:rtl w:val="0"/>
              </w:rPr>
              <w:t xml:space="preserve">Indicator Title</w:t>
            </w:r>
          </w:p>
        </w:tc>
        <w:tc>
          <w:tcPr>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4C0">
            <w:pPr>
              <w:rPr/>
            </w:pPr>
            <w:r w:rsidDel="00000000" w:rsidR="00000000" w:rsidRPr="00000000">
              <w:rPr>
                <w:rtl w:val="0"/>
              </w:rPr>
              <w:t xml:space="preserve">Means of Verification</w:t>
            </w:r>
          </w:p>
        </w:tc>
        <w:tc>
          <w:tcPr>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4C1">
            <w:pPr>
              <w:rPr/>
            </w:pPr>
            <w:r w:rsidDel="00000000" w:rsidR="00000000" w:rsidRPr="00000000">
              <w:rPr>
                <w:rtl w:val="0"/>
              </w:rPr>
              <w:t xml:space="preserve">Risks and assumptions</w:t>
            </w:r>
          </w:p>
        </w:tc>
      </w:tr>
      <w:tr>
        <w:trPr>
          <w:cantSplit w:val="0"/>
          <w:trHeight w:val="360" w:hRule="atLeast"/>
          <w:tblHeader w:val="0"/>
        </w:trPr>
        <w:tc>
          <w:tcPr>
            <w:tcBorders>
              <w:top w:color="00819e" w:space="0" w:sz="4" w:val="single"/>
              <w:left w:color="00819e" w:space="0" w:sz="4" w:val="single"/>
              <w:bottom w:color="00819e" w:space="0" w:sz="4" w:val="single"/>
              <w:right w:color="00819e" w:space="0" w:sz="4" w:val="single"/>
            </w:tcBorders>
          </w:tcPr>
          <w:p w:rsidR="00000000" w:rsidDel="00000000" w:rsidP="00000000" w:rsidRDefault="00000000" w:rsidRPr="00000000" w14:paraId="000004C2">
            <w:pPr>
              <w:tabs>
                <w:tab w:val="left" w:leader="none" w:pos="340"/>
                <w:tab w:val="left" w:leader="none" w:pos="850"/>
                <w:tab w:val="left" w:leader="none" w:pos="1474"/>
                <w:tab w:val="left" w:leader="none" w:pos="1814"/>
              </w:tabs>
              <w:rPr>
                <w:i w:val="1"/>
                <w:iCs w:val="1"/>
                <w:color w:val="999999"/>
                <w:sz w:val="19"/>
                <w:szCs w:val="19"/>
              </w:rPr>
            </w:pPr>
            <w:r w:rsidDel="00000000" w:rsidR="00000000" w:rsidRPr="00000000">
              <w:rPr>
                <w:i w:val="1"/>
                <w:iCs w:val="1"/>
                <w:color w:val="999999"/>
                <w:sz w:val="19"/>
                <w:szCs w:val="19"/>
                <w:rtl w:val="0"/>
              </w:rPr>
              <w:t xml:space="preserve">What is the overall issue or problem identified? </w:t>
            </w:r>
          </w:p>
          <w:p w:rsidR="00000000" w:rsidDel="00000000" w:rsidP="00000000" w:rsidRDefault="00000000" w:rsidRPr="00000000" w14:paraId="000004C3">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C4">
            <w:pPr>
              <w:tabs>
                <w:tab w:val="left" w:leader="none" w:pos="340"/>
                <w:tab w:val="left" w:leader="none" w:pos="850"/>
                <w:tab w:val="left" w:leader="none" w:pos="1474"/>
                <w:tab w:val="left" w:leader="none" w:pos="1814"/>
              </w:tabs>
              <w:rPr/>
            </w:pPr>
            <w:r w:rsidDel="00000000" w:rsidR="00000000" w:rsidRPr="00000000">
              <w:rPr>
                <w:rtl w:val="0"/>
              </w:rPr>
              <w:t xml:space="preserve">Example </w:t>
            </w:r>
          </w:p>
          <w:p w:rsidR="00000000" w:rsidDel="00000000" w:rsidP="00000000" w:rsidRDefault="00000000" w:rsidRPr="00000000" w14:paraId="000004C5">
            <w:pPr>
              <w:tabs>
                <w:tab w:val="left" w:leader="none" w:pos="340"/>
                <w:tab w:val="left" w:leader="none" w:pos="850"/>
                <w:tab w:val="left" w:leader="none" w:pos="1474"/>
                <w:tab w:val="left" w:leader="none" w:pos="1814"/>
              </w:tabs>
              <w:rPr/>
            </w:pPr>
            <w:r w:rsidDel="00000000" w:rsidR="00000000" w:rsidRPr="00000000">
              <w:rPr>
                <w:rtl w:val="0"/>
              </w:rPr>
              <w:t xml:space="preserve">Reduction in incidence and impact of diarrhoeal disease</w:t>
            </w:r>
          </w:p>
        </w:tc>
        <w:tc>
          <w:tcPr>
            <w:tcBorders>
              <w:top w:color="00819e" w:space="0" w:sz="4" w:val="single"/>
              <w:left w:color="00819e" w:space="0" w:sz="4" w:val="single"/>
              <w:bottom w:color="00819e" w:space="0" w:sz="4" w:val="single"/>
              <w:right w:color="00819e" w:space="0" w:sz="8" w:val="single"/>
            </w:tcBorders>
          </w:tcPr>
          <w:p w:rsidR="00000000" w:rsidDel="00000000" w:rsidP="00000000" w:rsidRDefault="00000000" w:rsidRPr="00000000" w14:paraId="000004C6">
            <w:pPr>
              <w:rPr>
                <w:i w:val="1"/>
                <w:iCs w:val="1"/>
                <w:color w:val="999999"/>
                <w:sz w:val="19"/>
                <w:szCs w:val="19"/>
              </w:rPr>
            </w:pPr>
            <w:r w:rsidDel="00000000" w:rsidR="00000000" w:rsidRPr="00000000">
              <w:rPr>
                <w:i w:val="1"/>
                <w:iCs w:val="1"/>
                <w:color w:val="999999"/>
                <w:sz w:val="19"/>
                <w:szCs w:val="19"/>
                <w:rtl w:val="0"/>
              </w:rPr>
              <w:t xml:space="preserve">What will indicate if you have contributed to this goal?</w:t>
            </w:r>
          </w:p>
          <w:p w:rsidR="00000000" w:rsidDel="00000000" w:rsidP="00000000" w:rsidRDefault="00000000" w:rsidRPr="00000000" w14:paraId="000004C7">
            <w:pPr>
              <w:rPr/>
            </w:pPr>
            <w:r w:rsidDel="00000000" w:rsidR="00000000" w:rsidRPr="00000000">
              <w:rPr>
                <w:rtl w:val="0"/>
              </w:rPr>
            </w:r>
          </w:p>
          <w:p w:rsidR="00000000" w:rsidDel="00000000" w:rsidP="00000000" w:rsidRDefault="00000000" w:rsidRPr="00000000" w14:paraId="000004C8">
            <w:pPr>
              <w:tabs>
                <w:tab w:val="left" w:leader="none" w:pos="340"/>
                <w:tab w:val="left" w:leader="none" w:pos="850"/>
                <w:tab w:val="left" w:leader="none" w:pos="1474"/>
                <w:tab w:val="left" w:leader="none" w:pos="1814"/>
              </w:tabs>
              <w:rPr/>
            </w:pPr>
            <w:r w:rsidDel="00000000" w:rsidR="00000000" w:rsidRPr="00000000">
              <w:rPr>
                <w:rtl w:val="0"/>
              </w:rPr>
              <w:t xml:space="preserve">Mortality rate due to diarrhoeal disease in Nimallu reduced by 5% by end of the project</w:t>
            </w:r>
          </w:p>
          <w:p w:rsidR="00000000" w:rsidDel="00000000" w:rsidP="00000000" w:rsidRDefault="00000000" w:rsidRPr="00000000" w14:paraId="000004C9">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CA">
            <w:pPr>
              <w:tabs>
                <w:tab w:val="left" w:leader="none" w:pos="340"/>
                <w:tab w:val="left" w:leader="none" w:pos="850"/>
                <w:tab w:val="left" w:leader="none" w:pos="1474"/>
                <w:tab w:val="left" w:leader="none" w:pos="1814"/>
              </w:tabs>
              <w:rPr/>
            </w:pPr>
            <w:r w:rsidDel="00000000" w:rsidR="00000000" w:rsidRPr="00000000">
              <w:rPr>
                <w:rtl w:val="0"/>
              </w:rPr>
              <w:t xml:space="preserve">Incidence of diarrhoeal disease in Nimallu reduced by 50% by end of the project </w:t>
            </w:r>
          </w:p>
        </w:tc>
        <w:tc>
          <w:tcPr>
            <w:tcBorders>
              <w:top w:color="00819e" w:space="0" w:sz="4" w:val="single"/>
              <w:left w:color="00819e" w:space="0" w:sz="8" w:val="single"/>
              <w:bottom w:color="00819e" w:space="0" w:sz="4" w:val="single"/>
              <w:right w:color="00819e" w:space="0" w:sz="8" w:val="single"/>
            </w:tcBorders>
          </w:tcPr>
          <w:p w:rsidR="00000000" w:rsidDel="00000000" w:rsidP="00000000" w:rsidRDefault="00000000" w:rsidRPr="00000000" w14:paraId="000004CB">
            <w:pPr>
              <w:rPr>
                <w:i w:val="1"/>
                <w:iCs w:val="1"/>
                <w:color w:val="999999"/>
                <w:sz w:val="19"/>
                <w:szCs w:val="19"/>
              </w:rPr>
            </w:pPr>
            <w:r w:rsidDel="00000000" w:rsidR="00000000" w:rsidRPr="00000000">
              <w:rPr>
                <w:i w:val="1"/>
                <w:iCs w:val="1"/>
                <w:color w:val="999999"/>
                <w:sz w:val="19"/>
                <w:szCs w:val="19"/>
                <w:rtl w:val="0"/>
              </w:rPr>
              <w:t xml:space="preserve">What evidence will be used to measure the indicators?</w:t>
            </w:r>
          </w:p>
          <w:p w:rsidR="00000000" w:rsidDel="00000000" w:rsidP="00000000" w:rsidRDefault="00000000" w:rsidRPr="00000000" w14:paraId="000004CC">
            <w:pPr>
              <w:rPr/>
            </w:pPr>
            <w:r w:rsidDel="00000000" w:rsidR="00000000" w:rsidRPr="00000000">
              <w:rPr>
                <w:rtl w:val="0"/>
              </w:rPr>
            </w:r>
          </w:p>
          <w:p w:rsidR="00000000" w:rsidDel="00000000" w:rsidP="00000000" w:rsidRDefault="00000000" w:rsidRPr="00000000" w14:paraId="000004CD">
            <w:pPr>
              <w:tabs>
                <w:tab w:val="left" w:leader="none" w:pos="340"/>
                <w:tab w:val="left" w:leader="none" w:pos="850"/>
                <w:tab w:val="left" w:leader="none" w:pos="1474"/>
                <w:tab w:val="left" w:leader="none" w:pos="1814"/>
              </w:tabs>
              <w:rPr/>
            </w:pPr>
            <w:r w:rsidDel="00000000" w:rsidR="00000000" w:rsidRPr="00000000">
              <w:rPr>
                <w:rtl w:val="0"/>
              </w:rPr>
              <w:t xml:space="preserve">Government statistics</w:t>
            </w:r>
          </w:p>
          <w:p w:rsidR="00000000" w:rsidDel="00000000" w:rsidP="00000000" w:rsidRDefault="00000000" w:rsidRPr="00000000" w14:paraId="000004CE">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CF">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D0">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D1">
            <w:pPr>
              <w:tabs>
                <w:tab w:val="left" w:leader="none" w:pos="340"/>
                <w:tab w:val="left" w:leader="none" w:pos="850"/>
                <w:tab w:val="left" w:leader="none" w:pos="1474"/>
                <w:tab w:val="left" w:leader="none" w:pos="1814"/>
              </w:tabs>
              <w:rPr/>
            </w:pPr>
            <w:r w:rsidDel="00000000" w:rsidR="00000000" w:rsidRPr="00000000">
              <w:rPr>
                <w:rtl w:val="0"/>
              </w:rPr>
              <w:t xml:space="preserve">Local health centre statistics</w:t>
            </w:r>
          </w:p>
          <w:p w:rsidR="00000000" w:rsidDel="00000000" w:rsidP="00000000" w:rsidRDefault="00000000" w:rsidRPr="00000000" w14:paraId="000004D2">
            <w:pPr>
              <w:rPr>
                <w:rFonts w:ascii="Arial" w:cs="Arial" w:eastAsia="Arial" w:hAnsi="Arial"/>
                <w:b w:val="1"/>
                <w:bCs w:val="1"/>
                <w:color w:val="ffffff"/>
                <w:sz w:val="20"/>
                <w:szCs w:val="20"/>
              </w:rPr>
            </w:pPr>
            <w:r w:rsidDel="00000000" w:rsidR="00000000" w:rsidRPr="00000000">
              <w:rPr>
                <w:rtl w:val="0"/>
              </w:rPr>
            </w:r>
          </w:p>
        </w:tc>
        <w:tc>
          <w:tcPr>
            <w:tcBorders>
              <w:top w:color="00819e" w:space="0" w:sz="4" w:val="single"/>
              <w:left w:color="00819e" w:space="0" w:sz="8" w:val="single"/>
              <w:bottom w:color="00819e" w:space="0" w:sz="4" w:val="single"/>
              <w:right w:color="00819e" w:space="0" w:sz="8" w:val="single"/>
            </w:tcBorders>
          </w:tcPr>
          <w:p w:rsidR="00000000" w:rsidDel="00000000" w:rsidP="00000000" w:rsidRDefault="00000000" w:rsidRPr="00000000" w14:paraId="000004D3">
            <w:pPr>
              <w:rPr>
                <w:i w:val="1"/>
                <w:iCs w:val="1"/>
                <w:color w:val="999999"/>
                <w:sz w:val="19"/>
                <w:szCs w:val="19"/>
              </w:rPr>
            </w:pPr>
            <w:r w:rsidDel="00000000" w:rsidR="00000000" w:rsidRPr="00000000">
              <w:rPr>
                <w:rtl w:val="0"/>
              </w:rPr>
              <w:t xml:space="preserve">Health-seeking behaviour:</w:t>
            </w:r>
            <w:r w:rsidDel="00000000" w:rsidR="00000000" w:rsidRPr="00000000">
              <w:rPr>
                <w:i w:val="1"/>
                <w:iCs w:val="1"/>
                <w:color w:val="999999"/>
                <w:sz w:val="19"/>
                <w:szCs w:val="19"/>
                <w:rtl w:val="0"/>
              </w:rPr>
              <w:t xml:space="preserve"> You assume that community members will actually go to the health centres when they are sick. If they treat themselves at home, the "Incidence" won't show up in your evidence.</w:t>
            </w:r>
          </w:p>
          <w:p w:rsidR="00000000" w:rsidDel="00000000" w:rsidP="00000000" w:rsidRDefault="00000000" w:rsidRPr="00000000" w14:paraId="000004D4">
            <w:pPr>
              <w:rPr>
                <w:i w:val="1"/>
                <w:iCs w:val="1"/>
                <w:color w:val="999999"/>
                <w:sz w:val="19"/>
                <w:szCs w:val="19"/>
              </w:rPr>
            </w:pPr>
            <w:r w:rsidDel="00000000" w:rsidR="00000000" w:rsidRPr="00000000">
              <w:rPr>
                <w:rtl w:val="0"/>
              </w:rPr>
              <w:t xml:space="preserve">Epidemic Outbreaks:</w:t>
            </w:r>
            <w:r w:rsidDel="00000000" w:rsidR="00000000" w:rsidRPr="00000000">
              <w:rPr>
                <w:i w:val="1"/>
                <w:iCs w:val="1"/>
                <w:color w:val="999999"/>
                <w:sz w:val="19"/>
                <w:szCs w:val="19"/>
                <w:rtl w:val="0"/>
              </w:rPr>
              <w:t xml:space="preserve"> The risk of a different, more virulent water-borne disease (like Cholera) entering the region, which would overwhelm the project's focus on general diarrhoeal disease.</w:t>
            </w:r>
          </w:p>
          <w:p w:rsidR="00000000" w:rsidDel="00000000" w:rsidP="00000000" w:rsidRDefault="00000000" w:rsidRPr="00000000" w14:paraId="000004D5">
            <w:pPr>
              <w:rPr>
                <w:i w:val="1"/>
                <w:iCs w:val="1"/>
                <w:color w:val="999999"/>
                <w:sz w:val="19"/>
                <w:szCs w:val="19"/>
              </w:rPr>
            </w:pPr>
            <w:r w:rsidDel="00000000" w:rsidR="00000000" w:rsidRPr="00000000">
              <w:rPr>
                <w:rtl w:val="0"/>
              </w:rPr>
            </w:r>
          </w:p>
        </w:tc>
      </w:tr>
      <w:tr>
        <w:trPr>
          <w:cantSplit w:val="0"/>
          <w:trHeight w:val="360" w:hRule="atLeast"/>
          <w:tblHeader w:val="0"/>
        </w:trPr>
        <w:tc>
          <w:tcPr>
            <w:gridSpan w:val="3"/>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4D6">
            <w:pPr>
              <w:tabs>
                <w:tab w:val="left" w:leader="none" w:pos="340"/>
                <w:tab w:val="left" w:leader="none" w:pos="850"/>
                <w:tab w:val="left" w:leader="none" w:pos="1474"/>
                <w:tab w:val="left" w:leader="none" w:pos="1814"/>
              </w:tabs>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Outcome / Purpose </w:t>
            </w:r>
          </w:p>
          <w:p w:rsidR="00000000" w:rsidDel="00000000" w:rsidP="00000000" w:rsidRDefault="00000000" w:rsidRPr="00000000" w14:paraId="000004D7">
            <w:pPr>
              <w:tabs>
                <w:tab w:val="left" w:leader="none" w:pos="340"/>
                <w:tab w:val="left" w:leader="none" w:pos="850"/>
                <w:tab w:val="left" w:leader="none" w:pos="1474"/>
                <w:tab w:val="left" w:leader="none" w:pos="1814"/>
              </w:tabs>
              <w:rPr>
                <w:color w:val="999999"/>
                <w:sz w:val="19"/>
                <w:szCs w:val="19"/>
              </w:rPr>
            </w:pPr>
            <w:r w:rsidDel="00000000" w:rsidR="00000000" w:rsidRPr="00000000">
              <w:rPr>
                <w:color w:val="999999"/>
                <w:sz w:val="19"/>
                <w:szCs w:val="19"/>
                <w:rtl w:val="0"/>
              </w:rPr>
              <w:t xml:space="preserve">Usually, one outcome is enough; occasionally, two or three may be used. </w:t>
            </w:r>
          </w:p>
        </w:tc>
        <w:tc>
          <w:tcPr>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4DA">
            <w:pPr>
              <w:widowControl w:val="0"/>
              <w:rPr>
                <w:rFonts w:ascii="Arial" w:cs="Arial" w:eastAsia="Arial" w:hAnsi="Arial"/>
                <w:color w:val="999999"/>
                <w:sz w:val="20"/>
                <w:szCs w:val="20"/>
              </w:rPr>
            </w:pPr>
            <w:r w:rsidDel="00000000" w:rsidR="00000000" w:rsidRPr="00000000">
              <w:rPr>
                <w:rtl w:val="0"/>
              </w:rPr>
            </w:r>
          </w:p>
        </w:tc>
      </w:tr>
      <w:tr>
        <w:trPr>
          <w:cantSplit w:val="0"/>
          <w:trHeight w:val="360" w:hRule="atLeast"/>
          <w:tblHeader w:val="0"/>
        </w:trPr>
        <w:tc>
          <w:tcPr>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4DB">
            <w:pPr>
              <w:tabs>
                <w:tab w:val="left" w:leader="none" w:pos="340"/>
                <w:tab w:val="left" w:leader="none" w:pos="850"/>
                <w:tab w:val="left" w:leader="none" w:pos="1474"/>
                <w:tab w:val="left" w:leader="none" w:pos="1814"/>
              </w:tabs>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Statement</w:t>
            </w:r>
          </w:p>
        </w:tc>
        <w:tc>
          <w:tcPr>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4DC">
            <w:pPr>
              <w:rPr/>
            </w:pPr>
            <w:r w:rsidDel="00000000" w:rsidR="00000000" w:rsidRPr="00000000">
              <w:rPr>
                <w:rtl w:val="0"/>
              </w:rPr>
              <w:t xml:space="preserve">Indicator Title</w:t>
            </w:r>
          </w:p>
        </w:tc>
        <w:tc>
          <w:tcPr>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4DD">
            <w:pPr>
              <w:rPr/>
            </w:pPr>
            <w:r w:rsidDel="00000000" w:rsidR="00000000" w:rsidRPr="00000000">
              <w:rPr>
                <w:rtl w:val="0"/>
              </w:rPr>
              <w:t xml:space="preserve">Means of Verification</w:t>
            </w:r>
          </w:p>
        </w:tc>
        <w:tc>
          <w:tcPr>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4DE">
            <w:pPr>
              <w:rPr/>
            </w:pPr>
            <w:r w:rsidDel="00000000" w:rsidR="00000000" w:rsidRPr="00000000">
              <w:rPr>
                <w:rtl w:val="0"/>
              </w:rPr>
              <w:t xml:space="preserve">Risks and assumption</w:t>
            </w:r>
          </w:p>
        </w:tc>
      </w:tr>
      <w:tr>
        <w:trPr>
          <w:cantSplit w:val="0"/>
          <w:trHeight w:val="360" w:hRule="atLeast"/>
          <w:tblHeader w:val="0"/>
        </w:trPr>
        <w:tc>
          <w:tcPr>
            <w:tcBorders>
              <w:top w:color="00819e" w:space="0" w:sz="4" w:val="single"/>
              <w:left w:color="00819e" w:space="0" w:sz="4" w:val="single"/>
              <w:bottom w:color="00819e" w:space="0" w:sz="4" w:val="single"/>
              <w:right w:color="00819e" w:space="0" w:sz="4" w:val="single"/>
            </w:tcBorders>
          </w:tcPr>
          <w:p w:rsidR="00000000" w:rsidDel="00000000" w:rsidP="00000000" w:rsidRDefault="00000000" w:rsidRPr="00000000" w14:paraId="000004DF">
            <w:pPr>
              <w:tabs>
                <w:tab w:val="left" w:leader="none" w:pos="340"/>
                <w:tab w:val="left" w:leader="none" w:pos="850"/>
                <w:tab w:val="left" w:leader="none" w:pos="1474"/>
                <w:tab w:val="left" w:leader="none" w:pos="1814"/>
              </w:tabs>
              <w:rPr>
                <w:i w:val="1"/>
                <w:iCs w:val="1"/>
                <w:color w:val="999999"/>
                <w:sz w:val="19"/>
                <w:szCs w:val="19"/>
              </w:rPr>
            </w:pPr>
            <w:r w:rsidDel="00000000" w:rsidR="00000000" w:rsidRPr="00000000">
              <w:rPr>
                <w:i w:val="1"/>
                <w:iCs w:val="1"/>
                <w:color w:val="999999"/>
                <w:sz w:val="19"/>
                <w:szCs w:val="19"/>
                <w:rtl w:val="0"/>
              </w:rPr>
              <w:t xml:space="preserve">What is the specific change you want to see as a result of the project? </w:t>
            </w:r>
          </w:p>
          <w:p w:rsidR="00000000" w:rsidDel="00000000" w:rsidP="00000000" w:rsidRDefault="00000000" w:rsidRPr="00000000" w14:paraId="000004E0">
            <w:pPr>
              <w:widowControl w:val="0"/>
              <w:tabs>
                <w:tab w:val="left" w:leader="none" w:pos="340"/>
                <w:tab w:val="left" w:leader="none" w:pos="850"/>
                <w:tab w:val="left" w:leader="none" w:pos="1474"/>
                <w:tab w:val="left" w:leader="none" w:pos="1814"/>
              </w:tabs>
              <w:rPr>
                <w:rFonts w:ascii="Arial" w:cs="Arial" w:eastAsia="Arial" w:hAnsi="Arial"/>
                <w:i w:val="1"/>
                <w:iCs w:val="1"/>
                <w:color w:val="000000"/>
                <w:sz w:val="20"/>
                <w:szCs w:val="20"/>
              </w:rPr>
            </w:pPr>
            <w:r w:rsidDel="00000000" w:rsidR="00000000" w:rsidRPr="00000000">
              <w:rPr>
                <w:rtl w:val="0"/>
              </w:rPr>
            </w:r>
          </w:p>
          <w:p w:rsidR="00000000" w:rsidDel="00000000" w:rsidP="00000000" w:rsidRDefault="00000000" w:rsidRPr="00000000" w14:paraId="000004E1">
            <w:pPr>
              <w:tabs>
                <w:tab w:val="left" w:leader="none" w:pos="340"/>
                <w:tab w:val="left" w:leader="none" w:pos="850"/>
                <w:tab w:val="left" w:leader="none" w:pos="1474"/>
                <w:tab w:val="left" w:leader="none" w:pos="1814"/>
              </w:tabs>
              <w:rPr>
                <w:i w:val="1"/>
                <w:iCs w:val="1"/>
                <w:color w:val="999999"/>
                <w:sz w:val="19"/>
                <w:szCs w:val="19"/>
              </w:rPr>
            </w:pPr>
            <w:r w:rsidDel="00000000" w:rsidR="00000000" w:rsidRPr="00000000">
              <w:rPr>
                <w:i w:val="1"/>
                <w:iCs w:val="1"/>
                <w:color w:val="999999"/>
                <w:sz w:val="19"/>
                <w:szCs w:val="19"/>
                <w:rtl w:val="0"/>
              </w:rPr>
              <w:t xml:space="preserve">The outcome is written as what change, where and when. </w:t>
            </w:r>
          </w:p>
          <w:p w:rsidR="00000000" w:rsidDel="00000000" w:rsidP="00000000" w:rsidRDefault="00000000" w:rsidRPr="00000000" w14:paraId="000004E2">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E3">
            <w:pPr>
              <w:rPr/>
            </w:pPr>
            <w:r w:rsidDel="00000000" w:rsidR="00000000" w:rsidRPr="00000000">
              <w:rPr>
                <w:rtl w:val="0"/>
              </w:rPr>
              <w:t xml:space="preserve">Example </w:t>
            </w:r>
          </w:p>
          <w:p w:rsidR="00000000" w:rsidDel="00000000" w:rsidP="00000000" w:rsidRDefault="00000000" w:rsidRPr="00000000" w14:paraId="000004E4">
            <w:pPr>
              <w:rPr/>
            </w:pPr>
            <w:r w:rsidDel="00000000" w:rsidR="00000000" w:rsidRPr="00000000">
              <w:rPr>
                <w:rtl w:val="0"/>
              </w:rPr>
              <w:t xml:space="preserve">Improved access to, and use of, safe water in Nimallu by the end of August 2027</w:t>
            </w:r>
          </w:p>
        </w:tc>
        <w:tc>
          <w:tcPr>
            <w:tcBorders>
              <w:top w:color="00819e" w:space="0" w:sz="4" w:val="single"/>
              <w:left w:color="00819e" w:space="0" w:sz="4" w:val="single"/>
              <w:bottom w:color="00819e" w:space="0" w:sz="4" w:val="single"/>
              <w:right w:color="00819e" w:space="0" w:sz="8" w:val="single"/>
            </w:tcBorders>
          </w:tcPr>
          <w:p w:rsidR="00000000" w:rsidDel="00000000" w:rsidP="00000000" w:rsidRDefault="00000000" w:rsidRPr="00000000" w14:paraId="000004E5">
            <w:pPr>
              <w:rPr>
                <w:i w:val="1"/>
                <w:iCs w:val="1"/>
                <w:color w:val="999999"/>
                <w:sz w:val="19"/>
                <w:szCs w:val="19"/>
              </w:rPr>
            </w:pPr>
            <w:r w:rsidDel="00000000" w:rsidR="00000000" w:rsidRPr="00000000">
              <w:rPr>
                <w:i w:val="1"/>
                <w:iCs w:val="1"/>
                <w:color w:val="999999"/>
                <w:sz w:val="19"/>
                <w:szCs w:val="19"/>
                <w:rtl w:val="0"/>
              </w:rPr>
              <w:t xml:space="preserve">What will indicate whether this change has been achieved?</w:t>
            </w:r>
          </w:p>
          <w:p w:rsidR="00000000" w:rsidDel="00000000" w:rsidP="00000000" w:rsidRDefault="00000000" w:rsidRPr="00000000" w14:paraId="000004E6">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E7">
            <w:pPr>
              <w:tabs>
                <w:tab w:val="left" w:leader="none" w:pos="340"/>
                <w:tab w:val="left" w:leader="none" w:pos="850"/>
                <w:tab w:val="left" w:leader="none" w:pos="1474"/>
                <w:tab w:val="left" w:leader="none" w:pos="1814"/>
              </w:tabs>
              <w:rPr/>
            </w:pPr>
            <w:r w:rsidDel="00000000" w:rsidR="00000000" w:rsidRPr="00000000">
              <w:rPr>
                <w:rtl w:val="0"/>
              </w:rPr>
              <w:t xml:space="preserve">All households accessing at least 15 litres water per person per day by end of the project</w:t>
            </w:r>
          </w:p>
          <w:p w:rsidR="00000000" w:rsidDel="00000000" w:rsidP="00000000" w:rsidRDefault="00000000" w:rsidRPr="00000000" w14:paraId="000004E8">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E9">
            <w:pPr>
              <w:tabs>
                <w:tab w:val="left" w:leader="none" w:pos="340"/>
                <w:tab w:val="left" w:leader="none" w:pos="850"/>
                <w:tab w:val="left" w:leader="none" w:pos="1474"/>
                <w:tab w:val="left" w:leader="none" w:pos="1814"/>
              </w:tabs>
              <w:rPr/>
            </w:pPr>
            <w:r w:rsidDel="00000000" w:rsidR="00000000" w:rsidRPr="00000000">
              <w:rPr>
                <w:rtl w:val="0"/>
              </w:rPr>
              <w:t xml:space="preserve">Average distance of households to nearest safe water less than 500m by end of the project </w:t>
            </w:r>
          </w:p>
          <w:p w:rsidR="00000000" w:rsidDel="00000000" w:rsidP="00000000" w:rsidRDefault="00000000" w:rsidRPr="00000000" w14:paraId="000004EA">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EB">
            <w:pPr>
              <w:tabs>
                <w:tab w:val="left" w:leader="none" w:pos="340"/>
                <w:tab w:val="left" w:leader="none" w:pos="850"/>
                <w:tab w:val="left" w:leader="none" w:pos="1474"/>
                <w:tab w:val="left" w:leader="none" w:pos="1814"/>
              </w:tabs>
              <w:rPr/>
            </w:pPr>
            <w:r w:rsidDel="00000000" w:rsidR="00000000" w:rsidRPr="00000000">
              <w:rPr>
                <w:rtl w:val="0"/>
              </w:rPr>
              <w:t xml:space="preserve">Local government testing water quality annually</w:t>
            </w:r>
          </w:p>
        </w:tc>
        <w:tc>
          <w:tcPr>
            <w:tcBorders>
              <w:top w:color="00819e" w:space="0" w:sz="4" w:val="single"/>
              <w:left w:color="00819e" w:space="0" w:sz="8" w:val="single"/>
              <w:bottom w:color="00819e" w:space="0" w:sz="4" w:val="single"/>
              <w:right w:color="00819e" w:space="0" w:sz="8" w:val="single"/>
            </w:tcBorders>
          </w:tcPr>
          <w:p w:rsidR="00000000" w:rsidDel="00000000" w:rsidP="00000000" w:rsidRDefault="00000000" w:rsidRPr="00000000" w14:paraId="000004EC">
            <w:pPr>
              <w:rPr>
                <w:i w:val="1"/>
                <w:iCs w:val="1"/>
                <w:color w:val="999999"/>
                <w:sz w:val="19"/>
                <w:szCs w:val="19"/>
              </w:rPr>
            </w:pPr>
            <w:r w:rsidDel="00000000" w:rsidR="00000000" w:rsidRPr="00000000">
              <w:rPr>
                <w:i w:val="1"/>
                <w:iCs w:val="1"/>
                <w:color w:val="999999"/>
                <w:sz w:val="19"/>
                <w:szCs w:val="19"/>
                <w:rtl w:val="0"/>
              </w:rPr>
              <w:t xml:space="preserve">What evidence will be used to measure the indicators?</w:t>
            </w:r>
          </w:p>
          <w:p w:rsidR="00000000" w:rsidDel="00000000" w:rsidP="00000000" w:rsidRDefault="00000000" w:rsidRPr="00000000" w14:paraId="000004ED">
            <w:pPr>
              <w:rPr/>
            </w:pPr>
            <w:r w:rsidDel="00000000" w:rsidR="00000000" w:rsidRPr="00000000">
              <w:rPr>
                <w:rtl w:val="0"/>
              </w:rPr>
            </w:r>
          </w:p>
          <w:p w:rsidR="00000000" w:rsidDel="00000000" w:rsidP="00000000" w:rsidRDefault="00000000" w:rsidRPr="00000000" w14:paraId="000004EE">
            <w:pPr>
              <w:tabs>
                <w:tab w:val="left" w:leader="none" w:pos="340"/>
                <w:tab w:val="left" w:leader="none" w:pos="850"/>
                <w:tab w:val="left" w:leader="none" w:pos="1474"/>
                <w:tab w:val="left" w:leader="none" w:pos="1814"/>
              </w:tabs>
              <w:rPr/>
            </w:pPr>
            <w:r w:rsidDel="00000000" w:rsidR="00000000" w:rsidRPr="00000000">
              <w:rPr>
                <w:rtl w:val="0"/>
              </w:rPr>
              <w:t xml:space="preserve">Household survey report</w:t>
            </w:r>
          </w:p>
          <w:p w:rsidR="00000000" w:rsidDel="00000000" w:rsidP="00000000" w:rsidRDefault="00000000" w:rsidRPr="00000000" w14:paraId="000004EF">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F0">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F1">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F2">
            <w:pPr>
              <w:tabs>
                <w:tab w:val="left" w:leader="none" w:pos="340"/>
                <w:tab w:val="left" w:leader="none" w:pos="850"/>
                <w:tab w:val="left" w:leader="none" w:pos="1474"/>
                <w:tab w:val="left" w:leader="none" w:pos="1814"/>
              </w:tabs>
              <w:rPr/>
            </w:pPr>
            <w:r w:rsidDel="00000000" w:rsidR="00000000" w:rsidRPr="00000000">
              <w:rPr>
                <w:rtl w:val="0"/>
              </w:rPr>
              <w:t xml:space="preserve">Household survey report</w:t>
            </w:r>
          </w:p>
          <w:p w:rsidR="00000000" w:rsidDel="00000000" w:rsidP="00000000" w:rsidRDefault="00000000" w:rsidRPr="00000000" w14:paraId="000004F3">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F4">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F5">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F6">
            <w:pPr>
              <w:tabs>
                <w:tab w:val="left" w:leader="none" w:pos="340"/>
                <w:tab w:val="left" w:leader="none" w:pos="850"/>
                <w:tab w:val="left" w:leader="none" w:pos="1474"/>
                <w:tab w:val="left" w:leader="none" w:pos="1814"/>
              </w:tabs>
              <w:rPr/>
            </w:pPr>
            <w:r w:rsidDel="00000000" w:rsidR="00000000" w:rsidRPr="00000000">
              <w:rPr>
                <w:rtl w:val="0"/>
              </w:rPr>
              <w:t xml:space="preserve">Local government water testing report</w:t>
            </w:r>
          </w:p>
        </w:tc>
        <w:tc>
          <w:tcPr>
            <w:tcBorders>
              <w:top w:color="00819e" w:space="0" w:sz="4" w:val="single"/>
              <w:left w:color="00819e" w:space="0" w:sz="8" w:val="single"/>
              <w:bottom w:color="00819e" w:space="0" w:sz="4" w:val="single"/>
              <w:right w:color="00819e" w:space="0" w:sz="8" w:val="single"/>
            </w:tcBorders>
          </w:tcPr>
          <w:p w:rsidR="00000000" w:rsidDel="00000000" w:rsidP="00000000" w:rsidRDefault="00000000" w:rsidRPr="00000000" w14:paraId="000004F7">
            <w:pPr>
              <w:rPr>
                <w:i w:val="1"/>
                <w:iCs w:val="1"/>
                <w:color w:val="999999"/>
                <w:sz w:val="19"/>
                <w:szCs w:val="19"/>
              </w:rPr>
            </w:pPr>
            <w:r w:rsidDel="00000000" w:rsidR="00000000" w:rsidRPr="00000000">
              <w:rPr>
                <w:rtl w:val="0"/>
              </w:rPr>
              <w:t xml:space="preserve">Government Consistency:</w:t>
            </w:r>
            <w:r w:rsidDel="00000000" w:rsidR="00000000" w:rsidRPr="00000000">
              <w:rPr>
                <w:i w:val="1"/>
                <w:iCs w:val="1"/>
                <w:color w:val="999999"/>
                <w:sz w:val="19"/>
                <w:szCs w:val="19"/>
                <w:rtl w:val="0"/>
              </w:rPr>
              <w:t xml:space="preserve"> You assume the local government will maintain its budget and laboratory capacity for water quality testing.</w:t>
            </w:r>
          </w:p>
          <w:p w:rsidR="00000000" w:rsidDel="00000000" w:rsidP="00000000" w:rsidRDefault="00000000" w:rsidRPr="00000000" w14:paraId="000004F8">
            <w:pPr>
              <w:rPr>
                <w:i w:val="1"/>
                <w:iCs w:val="1"/>
                <w:color w:val="999999"/>
                <w:sz w:val="19"/>
                <w:szCs w:val="19"/>
              </w:rPr>
            </w:pPr>
            <w:r w:rsidDel="00000000" w:rsidR="00000000" w:rsidRPr="00000000">
              <w:rPr>
                <w:rtl w:val="0"/>
              </w:rPr>
              <w:t xml:space="preserve">Climate Shocks:</w:t>
            </w:r>
            <w:r w:rsidDel="00000000" w:rsidR="00000000" w:rsidRPr="00000000">
              <w:rPr>
                <w:i w:val="1"/>
                <w:iCs w:val="1"/>
                <w:color w:val="999999"/>
                <w:sz w:val="19"/>
                <w:szCs w:val="19"/>
                <w:rtl w:val="0"/>
              </w:rPr>
              <w:t xml:space="preserve"> The risk of extreme drought (source dries up) or flooding (source becomes contaminated), making the $15\text{L}$ target or safety targets impossible to meet.</w:t>
            </w:r>
          </w:p>
          <w:p w:rsidR="00000000" w:rsidDel="00000000" w:rsidP="00000000" w:rsidRDefault="00000000" w:rsidRPr="00000000" w14:paraId="000004F9">
            <w:pPr>
              <w:rPr>
                <w:i w:val="1"/>
                <w:iCs w:val="1"/>
                <w:color w:val="999999"/>
                <w:sz w:val="19"/>
                <w:szCs w:val="19"/>
              </w:rPr>
            </w:pPr>
            <w:r w:rsidDel="00000000" w:rsidR="00000000" w:rsidRPr="00000000">
              <w:rPr>
                <w:rtl w:val="0"/>
              </w:rPr>
              <w:t xml:space="preserve">Price Inflation:</w:t>
            </w:r>
            <w:r w:rsidDel="00000000" w:rsidR="00000000" w:rsidRPr="00000000">
              <w:rPr>
                <w:i w:val="1"/>
                <w:iCs w:val="1"/>
                <w:color w:val="999999"/>
                <w:sz w:val="19"/>
                <w:szCs w:val="19"/>
                <w:rtl w:val="0"/>
              </w:rPr>
              <w:t xml:space="preserve"> The risk that the cost of spare parts for water systems rises so much that the community can no longer afford to keep the water flowing.</w:t>
            </w:r>
          </w:p>
          <w:p w:rsidR="00000000" w:rsidDel="00000000" w:rsidP="00000000" w:rsidRDefault="00000000" w:rsidRPr="00000000" w14:paraId="000004FA">
            <w:pPr>
              <w:widowControl w:val="0"/>
              <w:rPr>
                <w:rFonts w:ascii="Arial" w:cs="Arial" w:eastAsia="Arial" w:hAnsi="Arial"/>
                <w:b w:val="1"/>
                <w:bCs w:val="1"/>
                <w:i w:val="1"/>
                <w:iCs w:val="1"/>
                <w:color w:val="999999"/>
                <w:sz w:val="20"/>
                <w:szCs w:val="20"/>
              </w:rPr>
            </w:pPr>
            <w:r w:rsidDel="00000000" w:rsidR="00000000" w:rsidRPr="00000000">
              <w:rPr>
                <w:rtl w:val="0"/>
              </w:rPr>
            </w:r>
          </w:p>
          <w:p w:rsidR="00000000" w:rsidDel="00000000" w:rsidP="00000000" w:rsidRDefault="00000000" w:rsidRPr="00000000" w14:paraId="000004FB">
            <w:pPr>
              <w:rPr>
                <w:i w:val="1"/>
                <w:iCs w:val="1"/>
                <w:color w:val="999999"/>
                <w:sz w:val="19"/>
                <w:szCs w:val="19"/>
              </w:rPr>
            </w:pPr>
            <w:r w:rsidDel="00000000" w:rsidR="00000000" w:rsidRPr="00000000">
              <w:rPr>
                <w:rtl w:val="0"/>
              </w:rPr>
            </w:r>
          </w:p>
        </w:tc>
      </w:tr>
      <w:tr>
        <w:trPr>
          <w:cantSplit w:val="0"/>
          <w:trHeight w:val="430" w:hRule="atLeast"/>
          <w:tblHeader w:val="0"/>
        </w:trPr>
        <w:tc>
          <w:tcPr>
            <w:gridSpan w:val="4"/>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4FC">
            <w:pPr>
              <w:tabs>
                <w:tab w:val="left" w:leader="none" w:pos="340"/>
                <w:tab w:val="left" w:leader="none" w:pos="850"/>
                <w:tab w:val="left" w:leader="none" w:pos="1474"/>
                <w:tab w:val="left" w:leader="none" w:pos="1814"/>
              </w:tabs>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Outputs</w:t>
            </w:r>
          </w:p>
          <w:p w:rsidR="00000000" w:rsidDel="00000000" w:rsidP="00000000" w:rsidRDefault="00000000" w:rsidRPr="00000000" w14:paraId="000004FD">
            <w:pPr>
              <w:rPr>
                <w:color w:val="999999"/>
                <w:sz w:val="21"/>
                <w:szCs w:val="21"/>
              </w:rPr>
            </w:pPr>
            <w:r w:rsidDel="00000000" w:rsidR="00000000" w:rsidRPr="00000000">
              <w:rPr>
                <w:color w:val="999999"/>
                <w:sz w:val="21"/>
                <w:szCs w:val="21"/>
                <w:rtl w:val="0"/>
              </w:rPr>
              <w:t xml:space="preserve">Standards projects have several outputs, split by sector or sub-sector. Many projects will have between three and five outputs. Having more than five can become too complex. </w:t>
            </w:r>
          </w:p>
        </w:tc>
      </w:tr>
      <w:tr>
        <w:trPr>
          <w:cantSplit w:val="0"/>
          <w:trHeight w:val="360" w:hRule="atLeast"/>
          <w:tblHeader w:val="0"/>
        </w:trPr>
        <w:tc>
          <w:tcPr>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501">
            <w:pPr>
              <w:tabs>
                <w:tab w:val="left" w:leader="none" w:pos="340"/>
                <w:tab w:val="left" w:leader="none" w:pos="850"/>
                <w:tab w:val="left" w:leader="none" w:pos="1474"/>
                <w:tab w:val="left" w:leader="none" w:pos="1814"/>
              </w:tabs>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Statement</w:t>
            </w:r>
          </w:p>
        </w:tc>
        <w:tc>
          <w:tcPr>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502">
            <w:pPr>
              <w:rPr/>
            </w:pPr>
            <w:r w:rsidDel="00000000" w:rsidR="00000000" w:rsidRPr="00000000">
              <w:rPr>
                <w:rtl w:val="0"/>
              </w:rPr>
              <w:t xml:space="preserve">Indicator Title</w:t>
            </w:r>
          </w:p>
        </w:tc>
        <w:tc>
          <w:tcPr>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503">
            <w:pPr>
              <w:rPr/>
            </w:pPr>
            <w:r w:rsidDel="00000000" w:rsidR="00000000" w:rsidRPr="00000000">
              <w:rPr>
                <w:rtl w:val="0"/>
              </w:rPr>
              <w:t xml:space="preserve">Means of Verification</w:t>
            </w:r>
          </w:p>
        </w:tc>
        <w:tc>
          <w:tcPr>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504">
            <w:pPr>
              <w:rPr/>
            </w:pPr>
            <w:r w:rsidDel="00000000" w:rsidR="00000000" w:rsidRPr="00000000">
              <w:rPr>
                <w:rtl w:val="0"/>
              </w:rPr>
              <w:t xml:space="preserve">Risks and assumption</w:t>
            </w:r>
          </w:p>
        </w:tc>
      </w:tr>
      <w:tr>
        <w:trPr>
          <w:cantSplit w:val="0"/>
          <w:trHeight w:val="360" w:hRule="atLeast"/>
          <w:tblHeader w:val="0"/>
        </w:trPr>
        <w:tc>
          <w:tcPr>
            <w:tcBorders>
              <w:top w:color="00819e" w:space="0" w:sz="4" w:val="single"/>
              <w:left w:color="00819e" w:space="0" w:sz="4" w:val="single"/>
              <w:bottom w:color="00819e" w:space="0" w:sz="4" w:val="single"/>
              <w:right w:color="00819e" w:space="0" w:sz="4" w:val="single"/>
            </w:tcBorders>
          </w:tcPr>
          <w:p w:rsidR="00000000" w:rsidDel="00000000" w:rsidP="00000000" w:rsidRDefault="00000000" w:rsidRPr="00000000" w14:paraId="00000505">
            <w:pPr>
              <w:tabs>
                <w:tab w:val="left" w:leader="none" w:pos="340"/>
                <w:tab w:val="left" w:leader="none" w:pos="850"/>
                <w:tab w:val="left" w:leader="none" w:pos="1474"/>
                <w:tab w:val="left" w:leader="none" w:pos="1814"/>
              </w:tabs>
              <w:rPr>
                <w:i w:val="1"/>
                <w:iCs w:val="1"/>
                <w:color w:val="999999"/>
                <w:sz w:val="19"/>
                <w:szCs w:val="19"/>
              </w:rPr>
            </w:pPr>
            <w:r w:rsidDel="00000000" w:rsidR="00000000" w:rsidRPr="00000000">
              <w:rPr>
                <w:i w:val="1"/>
                <w:iCs w:val="1"/>
                <w:color w:val="999999"/>
                <w:sz w:val="19"/>
                <w:szCs w:val="19"/>
                <w:rtl w:val="0"/>
              </w:rPr>
              <w:t xml:space="preserve">What are the products that project activities will generate? </w:t>
            </w:r>
          </w:p>
          <w:p w:rsidR="00000000" w:rsidDel="00000000" w:rsidP="00000000" w:rsidRDefault="00000000" w:rsidRPr="00000000" w14:paraId="00000506">
            <w:pPr>
              <w:tabs>
                <w:tab w:val="left" w:leader="none" w:pos="340"/>
                <w:tab w:val="left" w:leader="none" w:pos="850"/>
                <w:tab w:val="left" w:leader="none" w:pos="1474"/>
                <w:tab w:val="left" w:leader="none" w:pos="1814"/>
              </w:tabs>
              <w:rPr>
                <w:i w:val="1"/>
                <w:iCs w:val="1"/>
                <w:color w:val="999999"/>
                <w:sz w:val="19"/>
                <w:szCs w:val="19"/>
              </w:rPr>
            </w:pPr>
            <w:r w:rsidDel="00000000" w:rsidR="00000000" w:rsidRPr="00000000">
              <w:rPr>
                <w:rtl w:val="0"/>
              </w:rPr>
            </w:r>
          </w:p>
          <w:p w:rsidR="00000000" w:rsidDel="00000000" w:rsidP="00000000" w:rsidRDefault="00000000" w:rsidRPr="00000000" w14:paraId="00000507">
            <w:pPr>
              <w:tabs>
                <w:tab w:val="left" w:leader="none" w:pos="340"/>
                <w:tab w:val="left" w:leader="none" w:pos="850"/>
                <w:tab w:val="left" w:leader="none" w:pos="1474"/>
                <w:tab w:val="left" w:leader="none" w:pos="1814"/>
              </w:tabs>
              <w:rPr>
                <w:i w:val="1"/>
                <w:iCs w:val="1"/>
                <w:color w:val="999999"/>
                <w:sz w:val="19"/>
                <w:szCs w:val="19"/>
              </w:rPr>
            </w:pPr>
            <w:r w:rsidDel="00000000" w:rsidR="00000000" w:rsidRPr="00000000">
              <w:rPr>
                <w:i w:val="1"/>
                <w:iCs w:val="1"/>
                <w:color w:val="999999"/>
                <w:sz w:val="19"/>
                <w:szCs w:val="19"/>
                <w:rtl w:val="0"/>
              </w:rPr>
              <w:t xml:space="preserve">The outputs should lead to the achievement of the project outcome. Outputs are like markers or milestones which show you have carried out the activities successfully. </w:t>
            </w:r>
          </w:p>
          <w:p w:rsidR="00000000" w:rsidDel="00000000" w:rsidP="00000000" w:rsidRDefault="00000000" w:rsidRPr="00000000" w14:paraId="00000508">
            <w:pPr>
              <w:tabs>
                <w:tab w:val="left" w:leader="none" w:pos="340"/>
                <w:tab w:val="left" w:leader="none" w:pos="850"/>
                <w:tab w:val="left" w:leader="none" w:pos="1474"/>
                <w:tab w:val="left" w:leader="none" w:pos="1814"/>
              </w:tabs>
              <w:rPr>
                <w:i w:val="1"/>
                <w:iCs w:val="1"/>
                <w:color w:val="999999"/>
                <w:sz w:val="19"/>
                <w:szCs w:val="19"/>
              </w:rPr>
            </w:pPr>
            <w:r w:rsidDel="00000000" w:rsidR="00000000" w:rsidRPr="00000000">
              <w:rPr>
                <w:rtl w:val="0"/>
              </w:rPr>
            </w:r>
          </w:p>
          <w:p w:rsidR="00000000" w:rsidDel="00000000" w:rsidP="00000000" w:rsidRDefault="00000000" w:rsidRPr="00000000" w14:paraId="00000509">
            <w:pPr>
              <w:tabs>
                <w:tab w:val="left" w:leader="none" w:pos="340"/>
                <w:tab w:val="left" w:leader="none" w:pos="850"/>
                <w:tab w:val="left" w:leader="none" w:pos="1474"/>
                <w:tab w:val="left" w:leader="none" w:pos="1814"/>
              </w:tabs>
              <w:rPr>
                <w:i w:val="1"/>
                <w:iCs w:val="1"/>
                <w:color w:val="999999"/>
                <w:sz w:val="19"/>
                <w:szCs w:val="19"/>
              </w:rPr>
            </w:pPr>
            <w:r w:rsidDel="00000000" w:rsidR="00000000" w:rsidRPr="00000000">
              <w:rPr>
                <w:i w:val="1"/>
                <w:iCs w:val="1"/>
                <w:color w:val="999999"/>
                <w:sz w:val="19"/>
                <w:szCs w:val="19"/>
                <w:rtl w:val="0"/>
              </w:rPr>
              <w:t xml:space="preserve">The outputs are written as what will be delivered, how much, where and when.</w:t>
            </w:r>
          </w:p>
          <w:p w:rsidR="00000000" w:rsidDel="00000000" w:rsidP="00000000" w:rsidRDefault="00000000" w:rsidRPr="00000000" w14:paraId="0000050A">
            <w:pPr>
              <w:tabs>
                <w:tab w:val="left" w:leader="none" w:pos="340"/>
                <w:tab w:val="left" w:leader="none" w:pos="850"/>
                <w:tab w:val="left" w:leader="none" w:pos="1474"/>
                <w:tab w:val="left" w:leader="none" w:pos="1814"/>
              </w:tabs>
              <w:rPr/>
            </w:pPr>
            <w:r w:rsidDel="00000000" w:rsidR="00000000" w:rsidRPr="00000000">
              <w:rPr>
                <w:rtl w:val="0"/>
              </w:rPr>
              <w:br w:type="textWrapping"/>
              <w:t xml:space="preserve">Examples</w:t>
            </w:r>
          </w:p>
          <w:p w:rsidR="00000000" w:rsidDel="00000000" w:rsidP="00000000" w:rsidRDefault="00000000" w:rsidRPr="00000000" w14:paraId="0000050B">
            <w:pPr>
              <w:tabs>
                <w:tab w:val="left" w:leader="none" w:pos="340"/>
                <w:tab w:val="left" w:leader="none" w:pos="850"/>
                <w:tab w:val="left" w:leader="none" w:pos="1474"/>
                <w:tab w:val="left" w:leader="none" w:pos="1814"/>
              </w:tabs>
              <w:rPr/>
            </w:pPr>
            <w:r w:rsidDel="00000000" w:rsidR="00000000" w:rsidRPr="00000000">
              <w:rPr>
                <w:rtl w:val="0"/>
              </w:rPr>
              <w:t xml:space="preserve">1, Participatory water management system established in each sub area of Nimallu by end of January 2027</w:t>
            </w:r>
          </w:p>
        </w:tc>
        <w:tc>
          <w:tcPr>
            <w:tcBorders>
              <w:top w:color="00819e" w:space="0" w:sz="4" w:val="single"/>
              <w:left w:color="00819e" w:space="0" w:sz="4" w:val="single"/>
              <w:bottom w:color="00819e" w:space="0" w:sz="8" w:val="single"/>
              <w:right w:color="00819e" w:space="0" w:sz="8" w:val="single"/>
            </w:tcBorders>
          </w:tcPr>
          <w:p w:rsidR="00000000" w:rsidDel="00000000" w:rsidP="00000000" w:rsidRDefault="00000000" w:rsidRPr="00000000" w14:paraId="0000050C">
            <w:pPr>
              <w:rPr>
                <w:i w:val="1"/>
                <w:iCs w:val="1"/>
                <w:color w:val="999999"/>
                <w:sz w:val="19"/>
                <w:szCs w:val="19"/>
              </w:rPr>
            </w:pPr>
            <w:r w:rsidDel="00000000" w:rsidR="00000000" w:rsidRPr="00000000">
              <w:rPr>
                <w:i w:val="1"/>
                <w:iCs w:val="1"/>
                <w:color w:val="999999"/>
                <w:sz w:val="19"/>
                <w:szCs w:val="19"/>
                <w:rtl w:val="0"/>
              </w:rPr>
              <w:t xml:space="preserve">What will indicate whether the outputs have been delivered?</w:t>
            </w:r>
          </w:p>
          <w:p w:rsidR="00000000" w:rsidDel="00000000" w:rsidP="00000000" w:rsidRDefault="00000000" w:rsidRPr="00000000" w14:paraId="0000050D">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50E">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50F">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510">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511">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512">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513">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514">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515">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516">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517">
            <w:pPr>
              <w:tabs>
                <w:tab w:val="left" w:leader="none" w:pos="340"/>
                <w:tab w:val="left" w:leader="none" w:pos="850"/>
                <w:tab w:val="left" w:leader="none" w:pos="1474"/>
                <w:tab w:val="left" w:leader="none" w:pos="1814"/>
              </w:tabs>
              <w:rPr/>
            </w:pPr>
            <w:r w:rsidDel="00000000" w:rsidR="00000000" w:rsidRPr="00000000">
              <w:rPr>
                <w:rtl w:val="0"/>
              </w:rPr>
              <w:t xml:space="preserve">Local authority and community joint plans and budgets in place by end of Month 9</w:t>
            </w:r>
          </w:p>
          <w:p w:rsidR="00000000" w:rsidDel="00000000" w:rsidP="00000000" w:rsidRDefault="00000000" w:rsidRPr="00000000" w14:paraId="00000518">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519">
            <w:pPr>
              <w:tabs>
                <w:tab w:val="left" w:leader="none" w:pos="340"/>
                <w:tab w:val="left" w:leader="none" w:pos="850"/>
                <w:tab w:val="left" w:leader="none" w:pos="1474"/>
                <w:tab w:val="left" w:leader="none" w:pos="1814"/>
              </w:tabs>
              <w:rPr/>
            </w:pPr>
            <w:r w:rsidDel="00000000" w:rsidR="00000000" w:rsidRPr="00000000">
              <w:rPr>
                <w:rtl w:val="0"/>
              </w:rPr>
              <w:t xml:space="preserve">At least 90% of Water User Committees raise local contributions by end of Year one</w:t>
            </w:r>
          </w:p>
          <w:p w:rsidR="00000000" w:rsidDel="00000000" w:rsidP="00000000" w:rsidRDefault="00000000" w:rsidRPr="00000000" w14:paraId="0000051A">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51B">
            <w:pPr>
              <w:tabs>
                <w:tab w:val="left" w:leader="none" w:pos="340"/>
                <w:tab w:val="left" w:leader="none" w:pos="850"/>
                <w:tab w:val="left" w:leader="none" w:pos="1474"/>
                <w:tab w:val="left" w:leader="none" w:pos="1814"/>
              </w:tabs>
              <w:rPr/>
            </w:pPr>
            <w:r w:rsidDel="00000000" w:rsidR="00000000" w:rsidRPr="00000000">
              <w:rPr>
                <w:rtl w:val="0"/>
              </w:rPr>
              <w:t xml:space="preserve">Local government water office participates in Water User Committees </w:t>
            </w:r>
          </w:p>
        </w:tc>
        <w:tc>
          <w:tcPr>
            <w:tcBorders>
              <w:top w:color="00819e" w:space="0" w:sz="4" w:val="single"/>
              <w:left w:color="00819e" w:space="0" w:sz="8" w:val="single"/>
              <w:bottom w:color="00819e" w:space="0" w:sz="8" w:val="single"/>
              <w:right w:color="00819e" w:space="0" w:sz="8" w:val="single"/>
            </w:tcBorders>
          </w:tcPr>
          <w:p w:rsidR="00000000" w:rsidDel="00000000" w:rsidP="00000000" w:rsidRDefault="00000000" w:rsidRPr="00000000" w14:paraId="0000051C">
            <w:pPr>
              <w:rPr>
                <w:i w:val="1"/>
                <w:iCs w:val="1"/>
                <w:color w:val="999999"/>
                <w:sz w:val="19"/>
                <w:szCs w:val="19"/>
              </w:rPr>
            </w:pPr>
            <w:r w:rsidDel="00000000" w:rsidR="00000000" w:rsidRPr="00000000">
              <w:rPr>
                <w:i w:val="1"/>
                <w:iCs w:val="1"/>
                <w:color w:val="999999"/>
                <w:sz w:val="19"/>
                <w:szCs w:val="19"/>
                <w:rtl w:val="0"/>
              </w:rPr>
              <w:t xml:space="preserve">What evidence will be used to measure the indicators?</w:t>
            </w:r>
          </w:p>
          <w:p w:rsidR="00000000" w:rsidDel="00000000" w:rsidP="00000000" w:rsidRDefault="00000000" w:rsidRPr="00000000" w14:paraId="0000051D">
            <w:pPr>
              <w:rPr/>
            </w:pPr>
            <w:r w:rsidDel="00000000" w:rsidR="00000000" w:rsidRPr="00000000">
              <w:rPr>
                <w:rtl w:val="0"/>
              </w:rPr>
              <w:br w:type="textWrapping"/>
            </w:r>
          </w:p>
          <w:p w:rsidR="00000000" w:rsidDel="00000000" w:rsidP="00000000" w:rsidRDefault="00000000" w:rsidRPr="00000000" w14:paraId="0000051E">
            <w:pPr>
              <w:rPr/>
            </w:pPr>
            <w:r w:rsidDel="00000000" w:rsidR="00000000" w:rsidRPr="00000000">
              <w:rPr>
                <w:rtl w:val="0"/>
              </w:rPr>
            </w:r>
          </w:p>
          <w:p w:rsidR="00000000" w:rsidDel="00000000" w:rsidP="00000000" w:rsidRDefault="00000000" w:rsidRPr="00000000" w14:paraId="0000051F">
            <w:pPr>
              <w:rPr/>
            </w:pPr>
            <w:r w:rsidDel="00000000" w:rsidR="00000000" w:rsidRPr="00000000">
              <w:rPr>
                <w:rtl w:val="0"/>
              </w:rPr>
            </w:r>
          </w:p>
          <w:p w:rsidR="00000000" w:rsidDel="00000000" w:rsidP="00000000" w:rsidRDefault="00000000" w:rsidRPr="00000000" w14:paraId="00000520">
            <w:pPr>
              <w:rPr/>
            </w:pPr>
            <w:r w:rsidDel="00000000" w:rsidR="00000000" w:rsidRPr="00000000">
              <w:rPr>
                <w:rtl w:val="0"/>
              </w:rPr>
            </w:r>
          </w:p>
          <w:p w:rsidR="00000000" w:rsidDel="00000000" w:rsidP="00000000" w:rsidRDefault="00000000" w:rsidRPr="00000000" w14:paraId="00000521">
            <w:pPr>
              <w:rPr/>
            </w:pPr>
            <w:r w:rsidDel="00000000" w:rsidR="00000000" w:rsidRPr="00000000">
              <w:rPr>
                <w:rtl w:val="0"/>
              </w:rPr>
            </w:r>
          </w:p>
          <w:p w:rsidR="00000000" w:rsidDel="00000000" w:rsidP="00000000" w:rsidRDefault="00000000" w:rsidRPr="00000000" w14:paraId="00000522">
            <w:pPr>
              <w:rPr/>
            </w:pPr>
            <w:r w:rsidDel="00000000" w:rsidR="00000000" w:rsidRPr="00000000">
              <w:rPr>
                <w:rtl w:val="0"/>
              </w:rPr>
            </w:r>
          </w:p>
          <w:p w:rsidR="00000000" w:rsidDel="00000000" w:rsidP="00000000" w:rsidRDefault="00000000" w:rsidRPr="00000000" w14:paraId="00000523">
            <w:pPr>
              <w:rPr/>
            </w:pPr>
            <w:r w:rsidDel="00000000" w:rsidR="00000000" w:rsidRPr="00000000">
              <w:rPr>
                <w:rtl w:val="0"/>
              </w:rPr>
            </w:r>
          </w:p>
          <w:p w:rsidR="00000000" w:rsidDel="00000000" w:rsidP="00000000" w:rsidRDefault="00000000" w:rsidRPr="00000000" w14:paraId="00000524">
            <w:pPr>
              <w:rPr/>
            </w:pPr>
            <w:r w:rsidDel="00000000" w:rsidR="00000000" w:rsidRPr="00000000">
              <w:rPr>
                <w:rtl w:val="0"/>
              </w:rPr>
            </w:r>
          </w:p>
          <w:p w:rsidR="00000000" w:rsidDel="00000000" w:rsidP="00000000" w:rsidRDefault="00000000" w:rsidRPr="00000000" w14:paraId="00000525">
            <w:pPr>
              <w:rPr/>
            </w:pPr>
            <w:r w:rsidDel="00000000" w:rsidR="00000000" w:rsidRPr="00000000">
              <w:rPr>
                <w:rtl w:val="0"/>
              </w:rPr>
            </w:r>
          </w:p>
          <w:p w:rsidR="00000000" w:rsidDel="00000000" w:rsidP="00000000" w:rsidRDefault="00000000" w:rsidRPr="00000000" w14:paraId="00000526">
            <w:pPr>
              <w:rPr/>
            </w:pPr>
            <w:r w:rsidDel="00000000" w:rsidR="00000000" w:rsidRPr="00000000">
              <w:rPr>
                <w:rtl w:val="0"/>
              </w:rPr>
              <w:t xml:space="preserve">Plans and budgets</w:t>
            </w:r>
          </w:p>
          <w:p w:rsidR="00000000" w:rsidDel="00000000" w:rsidP="00000000" w:rsidRDefault="00000000" w:rsidRPr="00000000" w14:paraId="00000527">
            <w:pPr>
              <w:rPr/>
            </w:pPr>
            <w:r w:rsidDel="00000000" w:rsidR="00000000" w:rsidRPr="00000000">
              <w:rPr>
                <w:rtl w:val="0"/>
              </w:rPr>
            </w:r>
          </w:p>
          <w:p w:rsidR="00000000" w:rsidDel="00000000" w:rsidP="00000000" w:rsidRDefault="00000000" w:rsidRPr="00000000" w14:paraId="00000528">
            <w:pPr>
              <w:rPr/>
            </w:pPr>
            <w:r w:rsidDel="00000000" w:rsidR="00000000" w:rsidRPr="00000000">
              <w:rPr>
                <w:rtl w:val="0"/>
              </w:rPr>
            </w:r>
          </w:p>
          <w:p w:rsidR="00000000" w:rsidDel="00000000" w:rsidP="00000000" w:rsidRDefault="00000000" w:rsidRPr="00000000" w14:paraId="00000529">
            <w:pPr>
              <w:rPr/>
            </w:pPr>
            <w:r w:rsidDel="00000000" w:rsidR="00000000" w:rsidRPr="00000000">
              <w:rPr>
                <w:rtl w:val="0"/>
              </w:rPr>
            </w:r>
          </w:p>
          <w:p w:rsidR="00000000" w:rsidDel="00000000" w:rsidP="00000000" w:rsidRDefault="00000000" w:rsidRPr="00000000" w14:paraId="0000052A">
            <w:pPr>
              <w:rPr/>
            </w:pPr>
            <w:r w:rsidDel="00000000" w:rsidR="00000000" w:rsidRPr="00000000">
              <w:rPr>
                <w:rtl w:val="0"/>
              </w:rPr>
              <w:t xml:space="preserve">Water User Committee log book</w:t>
            </w:r>
          </w:p>
          <w:p w:rsidR="00000000" w:rsidDel="00000000" w:rsidP="00000000" w:rsidRDefault="00000000" w:rsidRPr="00000000" w14:paraId="0000052B">
            <w:pPr>
              <w:rPr/>
            </w:pPr>
            <w:r w:rsidDel="00000000" w:rsidR="00000000" w:rsidRPr="00000000">
              <w:rPr>
                <w:rtl w:val="0"/>
              </w:rPr>
              <w:t xml:space="preserve"> </w:t>
            </w:r>
          </w:p>
          <w:p w:rsidR="00000000" w:rsidDel="00000000" w:rsidP="00000000" w:rsidRDefault="00000000" w:rsidRPr="00000000" w14:paraId="0000052C">
            <w:pPr>
              <w:rPr/>
            </w:pPr>
            <w:r w:rsidDel="00000000" w:rsidR="00000000" w:rsidRPr="00000000">
              <w:rPr>
                <w:rtl w:val="0"/>
              </w:rPr>
            </w:r>
          </w:p>
          <w:p w:rsidR="00000000" w:rsidDel="00000000" w:rsidP="00000000" w:rsidRDefault="00000000" w:rsidRPr="00000000" w14:paraId="0000052D">
            <w:pPr>
              <w:rPr/>
            </w:pPr>
            <w:r w:rsidDel="00000000" w:rsidR="00000000" w:rsidRPr="00000000">
              <w:rPr>
                <w:rtl w:val="0"/>
              </w:rPr>
            </w:r>
          </w:p>
          <w:p w:rsidR="00000000" w:rsidDel="00000000" w:rsidP="00000000" w:rsidRDefault="00000000" w:rsidRPr="00000000" w14:paraId="0000052E">
            <w:pPr>
              <w:rPr/>
            </w:pPr>
            <w:r w:rsidDel="00000000" w:rsidR="00000000" w:rsidRPr="00000000">
              <w:rPr>
                <w:rtl w:val="0"/>
              </w:rPr>
              <w:t xml:space="preserve">Water User Committee log book </w:t>
            </w:r>
          </w:p>
        </w:tc>
        <w:tc>
          <w:tcPr>
            <w:tcBorders>
              <w:top w:color="00819e" w:space="0" w:sz="4" w:val="single"/>
              <w:left w:color="00819e" w:space="0" w:sz="8" w:val="single"/>
              <w:bottom w:color="00819e" w:space="0" w:sz="8" w:val="single"/>
              <w:right w:color="00819e" w:space="0" w:sz="8" w:val="single"/>
            </w:tcBorders>
          </w:tcPr>
          <w:p w:rsidR="00000000" w:rsidDel="00000000" w:rsidP="00000000" w:rsidRDefault="00000000" w:rsidRPr="00000000" w14:paraId="0000052F">
            <w:pPr>
              <w:rPr>
                <w:i w:val="1"/>
                <w:iCs w:val="1"/>
                <w:color w:val="999999"/>
                <w:sz w:val="19"/>
                <w:szCs w:val="19"/>
              </w:rPr>
            </w:pPr>
            <w:r w:rsidDel="00000000" w:rsidR="00000000" w:rsidRPr="00000000">
              <w:rPr>
                <w:rtl w:val="0"/>
              </w:rPr>
              <w:t xml:space="preserve">Political Will:</w:t>
            </w:r>
            <w:r w:rsidDel="00000000" w:rsidR="00000000" w:rsidRPr="00000000">
              <w:rPr>
                <w:i w:val="1"/>
                <w:iCs w:val="1"/>
                <w:color w:val="999999"/>
                <w:sz w:val="19"/>
                <w:szCs w:val="19"/>
                <w:rtl w:val="0"/>
              </w:rPr>
              <w:t xml:space="preserve"> You assume the local government views community-led management as a benefit rather than a threat to their authority or budget control.</w:t>
            </w:r>
          </w:p>
          <w:p w:rsidR="00000000" w:rsidDel="00000000" w:rsidP="00000000" w:rsidRDefault="00000000" w:rsidRPr="00000000" w14:paraId="00000530">
            <w:pPr>
              <w:rPr>
                <w:i w:val="1"/>
                <w:iCs w:val="1"/>
                <w:color w:val="999999"/>
                <w:sz w:val="19"/>
                <w:szCs w:val="19"/>
              </w:rPr>
            </w:pPr>
            <w:r w:rsidDel="00000000" w:rsidR="00000000" w:rsidRPr="00000000">
              <w:rPr>
                <w:rtl w:val="0"/>
              </w:rPr>
              <w:t xml:space="preserve">Financial Capacity:</w:t>
            </w:r>
            <w:r w:rsidDel="00000000" w:rsidR="00000000" w:rsidRPr="00000000">
              <w:rPr>
                <w:i w:val="1"/>
                <w:iCs w:val="1"/>
                <w:color w:val="999999"/>
                <w:sz w:val="19"/>
                <w:szCs w:val="19"/>
                <w:rtl w:val="0"/>
              </w:rPr>
              <w:t xml:space="preserve"> You assume the households in Nimallu have enough disposable income to pay the "local contributions" without it causing them hardship.</w:t>
            </w:r>
          </w:p>
          <w:p w:rsidR="00000000" w:rsidDel="00000000" w:rsidP="00000000" w:rsidRDefault="00000000" w:rsidRPr="00000000" w14:paraId="00000531">
            <w:pPr>
              <w:rPr>
                <w:i w:val="1"/>
                <w:iCs w:val="1"/>
                <w:color w:val="999999"/>
                <w:sz w:val="19"/>
                <w:szCs w:val="19"/>
              </w:rPr>
            </w:pPr>
            <w:r w:rsidDel="00000000" w:rsidR="00000000" w:rsidRPr="00000000">
              <w:rPr>
                <w:rtl w:val="0"/>
              </w:rPr>
              <w:t xml:space="preserve">Willingness to Volunteer:</w:t>
            </w:r>
            <w:r w:rsidDel="00000000" w:rsidR="00000000" w:rsidRPr="00000000">
              <w:rPr>
                <w:i w:val="1"/>
                <w:iCs w:val="1"/>
                <w:color w:val="999999"/>
                <w:sz w:val="19"/>
                <w:szCs w:val="19"/>
                <w:rtl w:val="0"/>
              </w:rPr>
              <w:t xml:space="preserve"> You assume community members are willing and able to spend their unpaid time serving on these committees.</w:t>
            </w:r>
          </w:p>
          <w:p w:rsidR="00000000" w:rsidDel="00000000" w:rsidP="00000000" w:rsidRDefault="00000000" w:rsidRPr="00000000" w14:paraId="00000532">
            <w:pPr>
              <w:widowControl w:val="0"/>
              <w:rPr>
                <w:rFonts w:ascii="Arial" w:cs="Arial" w:eastAsia="Arial" w:hAnsi="Arial"/>
                <w:b w:val="1"/>
                <w:bCs w:val="1"/>
                <w:i w:val="1"/>
                <w:iCs w:val="1"/>
                <w:color w:val="999999"/>
                <w:sz w:val="20"/>
                <w:szCs w:val="20"/>
              </w:rPr>
            </w:pPr>
            <w:r w:rsidDel="00000000" w:rsidR="00000000" w:rsidRPr="00000000">
              <w:rPr>
                <w:rtl w:val="0"/>
              </w:rPr>
            </w:r>
          </w:p>
          <w:p w:rsidR="00000000" w:rsidDel="00000000" w:rsidP="00000000" w:rsidRDefault="00000000" w:rsidRPr="00000000" w14:paraId="00000533">
            <w:pPr>
              <w:rPr>
                <w:i w:val="1"/>
                <w:iCs w:val="1"/>
                <w:color w:val="999999"/>
                <w:sz w:val="19"/>
                <w:szCs w:val="19"/>
              </w:rPr>
            </w:pPr>
            <w:r w:rsidDel="00000000" w:rsidR="00000000" w:rsidRPr="00000000">
              <w:rPr>
                <w:rtl w:val="0"/>
              </w:rPr>
              <w:t xml:space="preserve">Dependency Syndrome:</w:t>
            </w:r>
            <w:r w:rsidDel="00000000" w:rsidR="00000000" w:rsidRPr="00000000">
              <w:rPr>
                <w:i w:val="1"/>
                <w:iCs w:val="1"/>
                <w:color w:val="999999"/>
                <w:sz w:val="19"/>
                <w:szCs w:val="19"/>
                <w:rtl w:val="0"/>
              </w:rPr>
              <w:t xml:space="preserve"> The risk that if another NGO or the government provides free water nearby, people will stop paying their local contributions to your WUC.</w:t>
            </w:r>
          </w:p>
        </w:tc>
      </w:tr>
      <w:tr>
        <w:trPr>
          <w:cantSplit w:val="0"/>
          <w:trHeight w:val="360" w:hRule="atLeast"/>
          <w:tblHeader w:val="0"/>
        </w:trPr>
        <w:tc>
          <w:tcPr>
            <w:tcBorders>
              <w:top w:color="00819e" w:space="0" w:sz="4" w:val="single"/>
              <w:left w:color="00819e" w:space="0" w:sz="4" w:val="single"/>
              <w:bottom w:color="00819e" w:space="0" w:sz="4" w:val="single"/>
              <w:right w:color="00819e" w:space="0" w:sz="4" w:val="single"/>
            </w:tcBorders>
          </w:tcPr>
          <w:p w:rsidR="00000000" w:rsidDel="00000000" w:rsidP="00000000" w:rsidRDefault="00000000" w:rsidRPr="00000000" w14:paraId="00000534">
            <w:pPr>
              <w:tabs>
                <w:tab w:val="left" w:leader="none" w:pos="340"/>
                <w:tab w:val="left" w:leader="none" w:pos="850"/>
                <w:tab w:val="left" w:leader="none" w:pos="1474"/>
                <w:tab w:val="left" w:leader="none" w:pos="1814"/>
              </w:tabs>
              <w:rPr/>
            </w:pPr>
            <w:r w:rsidDel="00000000" w:rsidR="00000000" w:rsidRPr="00000000">
              <w:rPr>
                <w:rtl w:val="0"/>
              </w:rPr>
              <w:t xml:space="preserve">2, Water sources improved or replaced in each sub area of Nimallu by end of May 2027</w:t>
            </w:r>
          </w:p>
        </w:tc>
        <w:tc>
          <w:tcPr>
            <w:tcBorders>
              <w:top w:color="00819e" w:space="0" w:sz="8" w:val="single"/>
              <w:left w:color="00819e" w:space="0" w:sz="4" w:val="single"/>
              <w:bottom w:color="00819e" w:space="0" w:sz="8" w:val="single"/>
              <w:right w:color="00819e" w:space="0" w:sz="8" w:val="single"/>
            </w:tcBorders>
          </w:tcPr>
          <w:p w:rsidR="00000000" w:rsidDel="00000000" w:rsidP="00000000" w:rsidRDefault="00000000" w:rsidRPr="00000000" w14:paraId="00000535">
            <w:pPr>
              <w:tabs>
                <w:tab w:val="left" w:leader="none" w:pos="340"/>
                <w:tab w:val="left" w:leader="none" w:pos="850"/>
                <w:tab w:val="left" w:leader="none" w:pos="1474"/>
                <w:tab w:val="left" w:leader="none" w:pos="1814"/>
              </w:tabs>
              <w:rPr/>
            </w:pPr>
            <w:r w:rsidDel="00000000" w:rsidR="00000000" w:rsidRPr="00000000">
              <w:rPr>
                <w:rtl w:val="0"/>
              </w:rPr>
              <w:t xml:space="preserve">At least 90% improved or new sources of safe water established and in operation by end of the project </w:t>
            </w:r>
          </w:p>
          <w:p w:rsidR="00000000" w:rsidDel="00000000" w:rsidP="00000000" w:rsidRDefault="00000000" w:rsidRPr="00000000" w14:paraId="00000536">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537">
            <w:pPr>
              <w:tabs>
                <w:tab w:val="left" w:leader="none" w:pos="340"/>
                <w:tab w:val="left" w:leader="none" w:pos="850"/>
                <w:tab w:val="left" w:leader="none" w:pos="1474"/>
                <w:tab w:val="left" w:leader="none" w:pos="1814"/>
              </w:tabs>
              <w:rPr/>
            </w:pPr>
            <w:r w:rsidDel="00000000" w:rsidR="00000000" w:rsidRPr="00000000">
              <w:rPr>
                <w:rtl w:val="0"/>
              </w:rPr>
              <w:t xml:space="preserve">97% of hand-pumps functioning at the end of the project </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538">
            <w:pPr>
              <w:rPr/>
            </w:pPr>
            <w:r w:rsidDel="00000000" w:rsidR="00000000" w:rsidRPr="00000000">
              <w:rPr>
                <w:rtl w:val="0"/>
              </w:rPr>
              <w:t xml:space="preserve">Water User Committee log book</w:t>
            </w:r>
          </w:p>
          <w:p w:rsidR="00000000" w:rsidDel="00000000" w:rsidP="00000000" w:rsidRDefault="00000000" w:rsidRPr="00000000" w14:paraId="00000539">
            <w:pPr>
              <w:rPr/>
            </w:pPr>
            <w:r w:rsidDel="00000000" w:rsidR="00000000" w:rsidRPr="00000000">
              <w:rPr>
                <w:rtl w:val="0"/>
              </w:rPr>
            </w:r>
          </w:p>
          <w:p w:rsidR="00000000" w:rsidDel="00000000" w:rsidP="00000000" w:rsidRDefault="00000000" w:rsidRPr="00000000" w14:paraId="0000053A">
            <w:pPr>
              <w:rPr/>
            </w:pPr>
            <w:r w:rsidDel="00000000" w:rsidR="00000000" w:rsidRPr="00000000">
              <w:rPr>
                <w:rtl w:val="0"/>
              </w:rPr>
              <w:t xml:space="preserve">Water quality test reports </w:t>
            </w:r>
          </w:p>
          <w:p w:rsidR="00000000" w:rsidDel="00000000" w:rsidP="00000000" w:rsidRDefault="00000000" w:rsidRPr="00000000" w14:paraId="0000053B">
            <w:pPr>
              <w:rPr/>
            </w:pPr>
            <w:r w:rsidDel="00000000" w:rsidR="00000000" w:rsidRPr="00000000">
              <w:rPr>
                <w:rtl w:val="0"/>
              </w:rPr>
            </w:r>
          </w:p>
          <w:p w:rsidR="00000000" w:rsidDel="00000000" w:rsidP="00000000" w:rsidRDefault="00000000" w:rsidRPr="00000000" w14:paraId="0000053C">
            <w:pPr>
              <w:rPr/>
            </w:pPr>
            <w:r w:rsidDel="00000000" w:rsidR="00000000" w:rsidRPr="00000000">
              <w:rPr>
                <w:rtl w:val="0"/>
              </w:rPr>
              <w:t xml:space="preserve">Field survey report </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53D">
            <w:pPr>
              <w:rPr/>
            </w:pPr>
            <w:r w:rsidDel="00000000" w:rsidR="00000000" w:rsidRPr="00000000">
              <w:rPr>
                <w:rtl w:val="0"/>
              </w:rPr>
              <w:t xml:space="preserve">Supply Chain Availability: You assume that the specific spare parts for the hand-pumps (washers, seals, rods) are available in the local market at a price the community can afford.</w:t>
            </w:r>
          </w:p>
          <w:p w:rsidR="00000000" w:rsidDel="00000000" w:rsidP="00000000" w:rsidRDefault="00000000" w:rsidRPr="00000000" w14:paraId="0000053E">
            <w:pPr>
              <w:rPr/>
            </w:pPr>
            <w:r w:rsidDel="00000000" w:rsidR="00000000" w:rsidRPr="00000000">
              <w:rPr>
                <w:rtl w:val="0"/>
              </w:rPr>
              <w:t xml:space="preserve">CHP Influence: You assume the Community Health Promoters (CHPs) are respected figures whose advice the community is willing to follow.</w:t>
            </w:r>
          </w:p>
        </w:tc>
      </w:tr>
      <w:tr>
        <w:trPr>
          <w:cantSplit w:val="0"/>
          <w:trHeight w:val="360" w:hRule="atLeast"/>
          <w:tblHeader w:val="0"/>
        </w:trPr>
        <w:tc>
          <w:tcPr>
            <w:tcBorders>
              <w:top w:color="00819e" w:space="0" w:sz="4" w:val="single"/>
              <w:left w:color="00819e" w:space="0" w:sz="4" w:val="single"/>
              <w:bottom w:color="00819e" w:space="0" w:sz="4" w:val="single"/>
              <w:right w:color="00819e" w:space="0" w:sz="4" w:val="single"/>
            </w:tcBorders>
          </w:tcPr>
          <w:p w:rsidR="00000000" w:rsidDel="00000000" w:rsidP="00000000" w:rsidRDefault="00000000" w:rsidRPr="00000000" w14:paraId="0000053F">
            <w:pPr>
              <w:rPr/>
            </w:pPr>
            <w:r w:rsidDel="00000000" w:rsidR="00000000" w:rsidRPr="00000000">
              <w:rPr>
                <w:rtl w:val="0"/>
              </w:rPr>
              <w:t xml:space="preserve">3, Community knowledge and use of safe hygiene practices improved in each sub area of Nimallu by the end of July 2021</w:t>
            </w:r>
          </w:p>
        </w:tc>
        <w:tc>
          <w:tcPr>
            <w:tcBorders>
              <w:top w:color="00819e" w:space="0" w:sz="8" w:val="single"/>
              <w:left w:color="00819e" w:space="0" w:sz="4" w:val="single"/>
              <w:bottom w:color="00819e" w:space="0" w:sz="4" w:val="single"/>
              <w:right w:color="00819e" w:space="0" w:sz="8" w:val="single"/>
            </w:tcBorders>
          </w:tcPr>
          <w:p w:rsidR="00000000" w:rsidDel="00000000" w:rsidP="00000000" w:rsidRDefault="00000000" w:rsidRPr="00000000" w14:paraId="00000540">
            <w:pPr>
              <w:tabs>
                <w:tab w:val="left" w:leader="none" w:pos="340"/>
                <w:tab w:val="left" w:leader="none" w:pos="850"/>
                <w:tab w:val="left" w:leader="none" w:pos="1474"/>
                <w:tab w:val="left" w:leader="none" w:pos="1814"/>
              </w:tabs>
              <w:rPr/>
            </w:pPr>
            <w:r w:rsidDel="00000000" w:rsidR="00000000" w:rsidRPr="00000000">
              <w:rPr>
                <w:rtl w:val="0"/>
              </w:rPr>
              <w:t xml:space="preserve">Number of people washing hands after defecating increased to 75% of target population by end of July 2027</w:t>
            </w:r>
          </w:p>
          <w:p w:rsidR="00000000" w:rsidDel="00000000" w:rsidP="00000000" w:rsidRDefault="00000000" w:rsidRPr="00000000" w14:paraId="00000541">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542">
            <w:pPr>
              <w:tabs>
                <w:tab w:val="left" w:leader="none" w:pos="340"/>
                <w:tab w:val="left" w:leader="none" w:pos="850"/>
                <w:tab w:val="left" w:leader="none" w:pos="1474"/>
                <w:tab w:val="left" w:leader="none" w:pos="1814"/>
              </w:tabs>
              <w:rPr/>
            </w:pPr>
            <w:r w:rsidDel="00000000" w:rsidR="00000000" w:rsidRPr="00000000">
              <w:rPr>
                <w:rtl w:val="0"/>
              </w:rPr>
              <w:t xml:space="preserve">Number of people storing water safely increased to 75% of target population by end of July 2027</w:t>
            </w:r>
          </w:p>
          <w:p w:rsidR="00000000" w:rsidDel="00000000" w:rsidP="00000000" w:rsidRDefault="00000000" w:rsidRPr="00000000" w14:paraId="00000543">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544">
            <w:pPr>
              <w:tabs>
                <w:tab w:val="left" w:leader="none" w:pos="340"/>
                <w:tab w:val="left" w:leader="none" w:pos="850"/>
                <w:tab w:val="left" w:leader="none" w:pos="1474"/>
                <w:tab w:val="left" w:leader="none" w:pos="1814"/>
              </w:tabs>
              <w:rPr/>
            </w:pPr>
            <w:r w:rsidDel="00000000" w:rsidR="00000000" w:rsidRPr="00000000">
              <w:rPr>
                <w:rtl w:val="0"/>
              </w:rPr>
              <w:t xml:space="preserve">Three CHPs per community attend training and score at least 90% in a post-training test after 9 months </w:t>
            </w:r>
          </w:p>
          <w:p w:rsidR="00000000" w:rsidDel="00000000" w:rsidP="00000000" w:rsidRDefault="00000000" w:rsidRPr="00000000" w14:paraId="00000545">
            <w:pPr>
              <w:tabs>
                <w:tab w:val="left" w:leader="none" w:pos="340"/>
                <w:tab w:val="left" w:leader="none" w:pos="850"/>
                <w:tab w:val="left" w:leader="none" w:pos="1474"/>
                <w:tab w:val="left" w:leader="none" w:pos="1814"/>
              </w:tabs>
              <w:rPr/>
            </w:pPr>
            <w:r w:rsidDel="00000000" w:rsidR="00000000" w:rsidRPr="00000000">
              <w:rPr>
                <w:rtl w:val="0"/>
              </w:rPr>
              <w:t xml:space="preserve">80% of community members trained by the end of the project </w:t>
            </w:r>
          </w:p>
        </w:tc>
        <w:tc>
          <w:tcPr>
            <w:tcBorders>
              <w:top w:color="00819e" w:space="0" w:sz="8" w:val="single"/>
              <w:left w:color="00819e" w:space="0" w:sz="8" w:val="single"/>
              <w:bottom w:color="00819e" w:space="0" w:sz="4" w:val="single"/>
              <w:right w:color="00819e" w:space="0" w:sz="8" w:val="single"/>
            </w:tcBorders>
          </w:tcPr>
          <w:p w:rsidR="00000000" w:rsidDel="00000000" w:rsidP="00000000" w:rsidRDefault="00000000" w:rsidRPr="00000000" w14:paraId="00000546">
            <w:pPr>
              <w:tabs>
                <w:tab w:val="left" w:leader="none" w:pos="340"/>
                <w:tab w:val="left" w:leader="none" w:pos="850"/>
                <w:tab w:val="left" w:leader="none" w:pos="1474"/>
                <w:tab w:val="left" w:leader="none" w:pos="1814"/>
              </w:tabs>
              <w:rPr/>
            </w:pPr>
            <w:r w:rsidDel="00000000" w:rsidR="00000000" w:rsidRPr="00000000">
              <w:rPr>
                <w:rtl w:val="0"/>
              </w:rPr>
              <w:t xml:space="preserve">Survey of knowledge, attitudes and practice (KAP survey)</w:t>
            </w:r>
          </w:p>
          <w:p w:rsidR="00000000" w:rsidDel="00000000" w:rsidP="00000000" w:rsidRDefault="00000000" w:rsidRPr="00000000" w14:paraId="00000547">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548">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549">
            <w:pPr>
              <w:tabs>
                <w:tab w:val="left" w:leader="none" w:pos="340"/>
                <w:tab w:val="left" w:leader="none" w:pos="850"/>
                <w:tab w:val="left" w:leader="none" w:pos="1474"/>
                <w:tab w:val="left" w:leader="none" w:pos="1814"/>
              </w:tabs>
              <w:rPr/>
            </w:pPr>
            <w:r w:rsidDel="00000000" w:rsidR="00000000" w:rsidRPr="00000000">
              <w:rPr>
                <w:rtl w:val="0"/>
              </w:rPr>
              <w:t xml:space="preserve">Survey of knowledge, attitudes and practice (KAP survey)</w:t>
            </w:r>
          </w:p>
          <w:p w:rsidR="00000000" w:rsidDel="00000000" w:rsidP="00000000" w:rsidRDefault="00000000" w:rsidRPr="00000000" w14:paraId="0000054A">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54B">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54C">
            <w:pPr>
              <w:tabs>
                <w:tab w:val="left" w:leader="none" w:pos="340"/>
                <w:tab w:val="left" w:leader="none" w:pos="850"/>
                <w:tab w:val="left" w:leader="none" w:pos="1474"/>
                <w:tab w:val="left" w:leader="none" w:pos="1814"/>
              </w:tabs>
              <w:rPr/>
            </w:pPr>
            <w:r w:rsidDel="00000000" w:rsidR="00000000" w:rsidRPr="00000000">
              <w:rPr>
                <w:rtl w:val="0"/>
              </w:rPr>
              <w:t xml:space="preserve">Test score records </w:t>
            </w:r>
          </w:p>
          <w:p w:rsidR="00000000" w:rsidDel="00000000" w:rsidP="00000000" w:rsidRDefault="00000000" w:rsidRPr="00000000" w14:paraId="0000054D">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54E">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54F">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550">
            <w:pPr>
              <w:tabs>
                <w:tab w:val="left" w:leader="none" w:pos="340"/>
                <w:tab w:val="left" w:leader="none" w:pos="850"/>
                <w:tab w:val="left" w:leader="none" w:pos="1474"/>
                <w:tab w:val="left" w:leader="none" w:pos="1814"/>
              </w:tabs>
              <w:rPr/>
            </w:pPr>
            <w:r w:rsidDel="00000000" w:rsidR="00000000" w:rsidRPr="00000000">
              <w:rPr>
                <w:rtl w:val="0"/>
              </w:rPr>
              <w:t xml:space="preserve">Training records </w:t>
            </w:r>
          </w:p>
        </w:tc>
        <w:tc>
          <w:tcPr>
            <w:tcBorders>
              <w:top w:color="00819e" w:space="0" w:sz="8" w:val="single"/>
              <w:left w:color="00819e" w:space="0" w:sz="8" w:val="single"/>
              <w:bottom w:color="00819e" w:space="0" w:sz="4" w:val="single"/>
              <w:right w:color="00819e" w:space="0" w:sz="8" w:val="single"/>
            </w:tcBorders>
          </w:tcPr>
          <w:p w:rsidR="00000000" w:rsidDel="00000000" w:rsidP="00000000" w:rsidRDefault="00000000" w:rsidRPr="00000000" w14:paraId="00000551">
            <w:pPr>
              <w:tabs>
                <w:tab w:val="left" w:leader="none" w:pos="340"/>
                <w:tab w:val="left" w:leader="none" w:pos="850"/>
                <w:tab w:val="left" w:leader="none" w:pos="1474"/>
                <w:tab w:val="left" w:leader="none" w:pos="1814"/>
              </w:tabs>
              <w:rPr/>
            </w:pPr>
            <w:r w:rsidDel="00000000" w:rsidR="00000000" w:rsidRPr="00000000">
              <w:rPr>
                <w:rtl w:val="0"/>
              </w:rPr>
              <w:t xml:space="preserve">Poor Construction Quality: The risk that contractors use sub-standard materials, leading to premature failure of the "new" sources before the project ends.</w:t>
            </w:r>
          </w:p>
          <w:p w:rsidR="00000000" w:rsidDel="00000000" w:rsidP="00000000" w:rsidRDefault="00000000" w:rsidRPr="00000000" w14:paraId="00000552">
            <w:pPr>
              <w:tabs>
                <w:tab w:val="left" w:leader="none" w:pos="340"/>
                <w:tab w:val="left" w:leader="none" w:pos="850"/>
                <w:tab w:val="left" w:leader="none" w:pos="1474"/>
                <w:tab w:val="left" w:leader="none" w:pos="1814"/>
              </w:tabs>
              <w:rPr/>
            </w:pPr>
            <w:r w:rsidDel="00000000" w:rsidR="00000000" w:rsidRPr="00000000">
              <w:rPr>
                <w:rtl w:val="0"/>
              </w:rPr>
              <w:t xml:space="preserve">The Knowledge-Action Gap: The biggest risk is that people score 90% on tests but don't change their daily habits (e.g., they know they should wash hands but choose not to).</w:t>
            </w:r>
          </w:p>
        </w:tc>
      </w:tr>
    </w:tbl>
    <w:p w:rsidR="00000000" w:rsidDel="00000000" w:rsidP="00000000" w:rsidRDefault="00000000" w:rsidRPr="00000000" w14:paraId="00000553">
      <w:pPr>
        <w:rPr>
          <w:rFonts w:ascii="Calibri" w:cs="Calibri" w:eastAsia="Calibri" w:hAnsi="Calibri"/>
        </w:rPr>
        <w:sectPr>
          <w:headerReference r:id="rId9" w:type="default"/>
          <w:headerReference r:id="rId10" w:type="first"/>
          <w:footerReference r:id="rId11" w:type="default"/>
          <w:footerReference r:id="rId12" w:type="first"/>
          <w:type w:val="nextPage"/>
          <w:pgSz w:h="16834" w:w="11909" w:orient="portrait"/>
          <w:pgMar w:bottom="1133.8582677165355" w:top="1133.8582677165355" w:left="1133.8582677165355" w:right="1133.8582677165355" w:header="720" w:footer="720"/>
          <w:pgNumType w:start="22"/>
        </w:sectPr>
      </w:pPr>
      <w:r w:rsidDel="00000000" w:rsidR="00000000" w:rsidRPr="00000000">
        <w:rPr>
          <w:rtl w:val="0"/>
        </w:rPr>
      </w:r>
    </w:p>
    <w:p w:rsidR="00000000" w:rsidDel="00000000" w:rsidP="00000000" w:rsidRDefault="00000000" w:rsidRPr="00000000" w14:paraId="00000554">
      <w:pPr>
        <w:spacing w:after="0" w:lineRule="auto"/>
        <w:rPr>
          <w:rFonts w:ascii="Mulish ExtraBold" w:cs="Mulish ExtraBold" w:eastAsia="Mulish ExtraBold" w:hAnsi="Mulish ExtraBold"/>
          <w:sz w:val="2"/>
          <w:szCs w:val="2"/>
        </w:rPr>
      </w:pPr>
      <w:r w:rsidDel="00000000" w:rsidR="00000000" w:rsidRPr="00000000">
        <w:rPr>
          <w:rtl w:val="0"/>
        </w:rPr>
      </w:r>
    </w:p>
    <w:tbl>
      <w:tblPr>
        <w:tblStyle w:val="Table25"/>
        <w:tblW w:w="9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2505"/>
        <w:gridCol w:w="2655"/>
        <w:gridCol w:w="2865"/>
        <w:tblGridChange w:id="0">
          <w:tblGrid>
            <w:gridCol w:w="1800"/>
            <w:gridCol w:w="2505"/>
            <w:gridCol w:w="2655"/>
            <w:gridCol w:w="2865"/>
          </w:tblGrid>
        </w:tblGridChange>
      </w:tblGrid>
      <w:tr>
        <w:trPr>
          <w:cantSplit w:val="0"/>
          <w:trHeight w:val="360" w:hRule="atLeast"/>
          <w:tblHeader w:val="0"/>
        </w:trPr>
        <w:tc>
          <w:tcPr>
            <w:tcBorders>
              <w:top w:color="00819e" w:space="0" w:sz="4" w:val="single"/>
              <w:left w:color="00819e" w:space="0" w:sz="4" w:val="single"/>
              <w:bottom w:color="00819e" w:space="0" w:sz="4" w:val="single"/>
              <w:right w:color="00819e" w:space="0" w:sz="4" w:val="single"/>
            </w:tcBorders>
            <w:shd w:fill="173145" w:val="clear"/>
          </w:tcPr>
          <w:p w:rsidR="00000000" w:rsidDel="00000000" w:rsidP="00000000" w:rsidRDefault="00000000" w:rsidRPr="00000000" w14:paraId="00000555">
            <w:pPr>
              <w:tabs>
                <w:tab w:val="left" w:leader="none" w:pos="340"/>
                <w:tab w:val="left" w:leader="none" w:pos="850"/>
                <w:tab w:val="left" w:leader="none" w:pos="1474"/>
                <w:tab w:val="left" w:leader="none" w:pos="1814"/>
              </w:tabs>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Activities</w:t>
            </w:r>
          </w:p>
        </w:tc>
        <w:tc>
          <w:tcPr>
            <w:tcBorders>
              <w:top w:color="00819e" w:space="0" w:sz="4" w:val="single"/>
              <w:left w:color="00819e" w:space="0" w:sz="4" w:val="single"/>
              <w:bottom w:color="00819e" w:space="0" w:sz="4" w:val="single"/>
              <w:right w:color="000000" w:space="0" w:sz="0" w:val="nil"/>
            </w:tcBorders>
            <w:shd w:fill="173145" w:val="clear"/>
          </w:tcPr>
          <w:p w:rsidR="00000000" w:rsidDel="00000000" w:rsidP="00000000" w:rsidRDefault="00000000" w:rsidRPr="00000000" w14:paraId="00000556">
            <w:pPr>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Description</w:t>
            </w:r>
          </w:p>
        </w:tc>
        <w:tc>
          <w:tcPr>
            <w:tcBorders>
              <w:top w:color="00819e" w:space="0" w:sz="4" w:val="single"/>
              <w:left w:color="000000" w:space="0" w:sz="0" w:val="nil"/>
              <w:bottom w:color="00819e" w:space="0" w:sz="4" w:val="single"/>
              <w:right w:color="000000" w:space="0" w:sz="0" w:val="nil"/>
            </w:tcBorders>
            <w:shd w:fill="173145" w:val="clear"/>
          </w:tcPr>
          <w:p w:rsidR="00000000" w:rsidDel="00000000" w:rsidP="00000000" w:rsidRDefault="00000000" w:rsidRPr="00000000" w14:paraId="00000557">
            <w:pPr>
              <w:rPr>
                <w:rFonts w:ascii="Mulish ExtraBold" w:cs="Mulish ExtraBold" w:eastAsia="Mulish ExtraBold" w:hAnsi="Mulish ExtraBold"/>
                <w:color w:val="ffffff"/>
              </w:rPr>
            </w:pPr>
            <w:r w:rsidDel="00000000" w:rsidR="00000000" w:rsidRPr="00000000">
              <w:rPr>
                <w:rtl w:val="0"/>
              </w:rPr>
            </w:r>
          </w:p>
        </w:tc>
        <w:tc>
          <w:tcPr>
            <w:tcBorders>
              <w:top w:color="00819e" w:space="0" w:sz="4" w:val="single"/>
              <w:left w:color="000000" w:space="0" w:sz="0" w:val="nil"/>
              <w:bottom w:color="00819e" w:space="0" w:sz="4" w:val="single"/>
              <w:right w:color="00819e" w:space="0" w:sz="4" w:val="single"/>
            </w:tcBorders>
            <w:shd w:fill="173145" w:val="clear"/>
          </w:tcPr>
          <w:p w:rsidR="00000000" w:rsidDel="00000000" w:rsidP="00000000" w:rsidRDefault="00000000" w:rsidRPr="00000000" w14:paraId="00000558">
            <w:pPr>
              <w:rPr>
                <w:rFonts w:ascii="Mulish ExtraBold" w:cs="Mulish ExtraBold" w:eastAsia="Mulish ExtraBold" w:hAnsi="Mulish ExtraBold"/>
                <w:color w:val="ffffff"/>
              </w:rPr>
            </w:pPr>
            <w:r w:rsidDel="00000000" w:rsidR="00000000" w:rsidRPr="00000000">
              <w:rPr>
                <w:rtl w:val="0"/>
              </w:rPr>
            </w:r>
          </w:p>
        </w:tc>
      </w:tr>
      <w:tr>
        <w:trPr>
          <w:cantSplit w:val="0"/>
          <w:trHeight w:val="820" w:hRule="atLeast"/>
          <w:tblHeader w:val="0"/>
        </w:trPr>
        <w:tc>
          <w:tcPr>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559">
            <w:pPr>
              <w:tabs>
                <w:tab w:val="left" w:leader="none" w:pos="340"/>
                <w:tab w:val="left" w:leader="none" w:pos="850"/>
                <w:tab w:val="left" w:leader="none" w:pos="1474"/>
                <w:tab w:val="left" w:leader="none" w:pos="1814"/>
              </w:tabs>
              <w:rPr>
                <w:i w:val="1"/>
                <w:iCs w:val="1"/>
                <w:color w:val="999999"/>
                <w:sz w:val="19"/>
                <w:szCs w:val="19"/>
              </w:rPr>
            </w:pPr>
            <w:r w:rsidDel="00000000" w:rsidR="00000000" w:rsidRPr="00000000">
              <w:rPr>
                <w:i w:val="1"/>
                <w:iCs w:val="1"/>
                <w:color w:val="999999"/>
                <w:sz w:val="19"/>
                <w:szCs w:val="19"/>
                <w:rtl w:val="0"/>
              </w:rPr>
              <w:t xml:space="preserve">What are the main activities you will carry out to deliver the outputs? </w:t>
            </w:r>
          </w:p>
          <w:p w:rsidR="00000000" w:rsidDel="00000000" w:rsidP="00000000" w:rsidRDefault="00000000" w:rsidRPr="00000000" w14:paraId="0000055A">
            <w:pPr>
              <w:tabs>
                <w:tab w:val="left" w:leader="none" w:pos="340"/>
                <w:tab w:val="left" w:leader="none" w:pos="850"/>
                <w:tab w:val="left" w:leader="none" w:pos="1474"/>
                <w:tab w:val="left" w:leader="none" w:pos="1814"/>
              </w:tabs>
              <w:rPr>
                <w:i w:val="1"/>
                <w:iCs w:val="1"/>
                <w:color w:val="999999"/>
                <w:sz w:val="19"/>
                <w:szCs w:val="19"/>
              </w:rPr>
            </w:pPr>
            <w:r w:rsidDel="00000000" w:rsidR="00000000" w:rsidRPr="00000000">
              <w:rPr>
                <w:rtl w:val="0"/>
              </w:rPr>
            </w:r>
          </w:p>
          <w:p w:rsidR="00000000" w:rsidDel="00000000" w:rsidP="00000000" w:rsidRDefault="00000000" w:rsidRPr="00000000" w14:paraId="0000055B">
            <w:pPr>
              <w:tabs>
                <w:tab w:val="left" w:leader="none" w:pos="340"/>
                <w:tab w:val="left" w:leader="none" w:pos="850"/>
                <w:tab w:val="left" w:leader="none" w:pos="1474"/>
                <w:tab w:val="left" w:leader="none" w:pos="1814"/>
              </w:tabs>
              <w:rPr>
                <w:i w:val="1"/>
                <w:iCs w:val="1"/>
                <w:color w:val="999999"/>
                <w:sz w:val="19"/>
                <w:szCs w:val="19"/>
              </w:rPr>
            </w:pPr>
            <w:r w:rsidDel="00000000" w:rsidR="00000000" w:rsidRPr="00000000">
              <w:rPr>
                <w:i w:val="1"/>
                <w:iCs w:val="1"/>
                <w:color w:val="999999"/>
                <w:sz w:val="19"/>
                <w:szCs w:val="19"/>
                <w:rtl w:val="0"/>
              </w:rPr>
              <w:t xml:space="preserve">Each activity should be clearly related to one output. You will have several activities under each output.</w:t>
            </w:r>
          </w:p>
          <w:p w:rsidR="00000000" w:rsidDel="00000000" w:rsidP="00000000" w:rsidRDefault="00000000" w:rsidRPr="00000000" w14:paraId="0000055C">
            <w:pPr>
              <w:tabs>
                <w:tab w:val="left" w:leader="none" w:pos="340"/>
                <w:tab w:val="left" w:leader="none" w:pos="850"/>
                <w:tab w:val="left" w:leader="none" w:pos="1474"/>
                <w:tab w:val="left" w:leader="none" w:pos="1814"/>
              </w:tabs>
              <w:rPr>
                <w:i w:val="1"/>
                <w:iCs w:val="1"/>
                <w:color w:val="999999"/>
                <w:sz w:val="19"/>
                <w:szCs w:val="19"/>
              </w:rPr>
            </w:pPr>
            <w:r w:rsidDel="00000000" w:rsidR="00000000" w:rsidRPr="00000000">
              <w:rPr>
                <w:i w:val="1"/>
                <w:iCs w:val="1"/>
                <w:color w:val="999999"/>
                <w:sz w:val="19"/>
                <w:szCs w:val="19"/>
                <w:rtl w:val="0"/>
              </w:rPr>
              <w:t xml:space="preserve"> </w:t>
              <w:br w:type="textWrapping"/>
              <w:t xml:space="preserve">The activities are written as what will be done, who will be involved, where and when. </w:t>
            </w:r>
          </w:p>
        </w:tc>
        <w:tc>
          <w:tcPr>
            <w:gridSpan w:val="3"/>
            <w:tcBorders>
              <w:top w:color="00819e" w:space="0" w:sz="4" w:val="single"/>
              <w:left w:color="00819e" w:space="0" w:sz="4" w:val="single"/>
              <w:bottom w:color="00819e" w:space="0" w:sz="8" w:val="single"/>
              <w:right w:color="00819e" w:space="0" w:sz="8" w:val="single"/>
            </w:tcBorders>
          </w:tcPr>
          <w:p w:rsidR="00000000" w:rsidDel="00000000" w:rsidP="00000000" w:rsidRDefault="00000000" w:rsidRPr="00000000" w14:paraId="0000055D">
            <w:pPr>
              <w:tabs>
                <w:tab w:val="left" w:leader="none" w:pos="340"/>
                <w:tab w:val="left" w:leader="none" w:pos="850"/>
                <w:tab w:val="left" w:leader="none" w:pos="1474"/>
                <w:tab w:val="left" w:leader="none" w:pos="1814"/>
              </w:tabs>
              <w:rPr/>
            </w:pPr>
            <w:r w:rsidDel="00000000" w:rsidR="00000000" w:rsidRPr="00000000">
              <w:rPr>
                <w:rtl w:val="0"/>
              </w:rPr>
              <w:t xml:space="preserve">1.1 Establish water user committees (WUCs) within each sub area of Nimallu by the end of April 2025</w:t>
            </w:r>
          </w:p>
          <w:p w:rsidR="00000000" w:rsidDel="00000000" w:rsidP="00000000" w:rsidRDefault="00000000" w:rsidRPr="00000000" w14:paraId="0000055E">
            <w:pPr>
              <w:tabs>
                <w:tab w:val="left" w:leader="none" w:pos="340"/>
                <w:tab w:val="left" w:leader="none" w:pos="850"/>
                <w:tab w:val="left" w:leader="none" w:pos="1474"/>
                <w:tab w:val="left" w:leader="none" w:pos="1814"/>
              </w:tabs>
              <w:rPr/>
            </w:pPr>
            <w:r w:rsidDel="00000000" w:rsidR="00000000" w:rsidRPr="00000000">
              <w:rPr>
                <w:rtl w:val="0"/>
              </w:rPr>
              <w:t xml:space="preserve">1.2 Provide training for WUC members in surveying, planning, monitoring and proposal writing by end of June 2025 </w:t>
            </w:r>
          </w:p>
          <w:p w:rsidR="00000000" w:rsidDel="00000000" w:rsidP="00000000" w:rsidRDefault="00000000" w:rsidRPr="00000000" w14:paraId="0000055F">
            <w:pPr>
              <w:tabs>
                <w:tab w:val="left" w:leader="none" w:pos="340"/>
                <w:tab w:val="left" w:leader="none" w:pos="850"/>
                <w:tab w:val="left" w:leader="none" w:pos="1474"/>
                <w:tab w:val="left" w:leader="none" w:pos="1814"/>
              </w:tabs>
              <w:rPr/>
            </w:pPr>
            <w:r w:rsidDel="00000000" w:rsidR="00000000" w:rsidRPr="00000000">
              <w:rPr>
                <w:rtl w:val="0"/>
              </w:rPr>
              <w:t xml:space="preserve">1.3 Communities carry out baseline and monitoring surveys of water use and needs and submit proposals by end of July 2025</w:t>
            </w:r>
          </w:p>
          <w:p w:rsidR="00000000" w:rsidDel="00000000" w:rsidP="00000000" w:rsidRDefault="00000000" w:rsidRPr="00000000" w14:paraId="00000560">
            <w:pPr>
              <w:tabs>
                <w:tab w:val="left" w:leader="none" w:pos="340"/>
                <w:tab w:val="left" w:leader="none" w:pos="850"/>
                <w:tab w:val="left" w:leader="none" w:pos="1474"/>
                <w:tab w:val="left" w:leader="none" w:pos="1814"/>
              </w:tabs>
              <w:rPr/>
            </w:pPr>
            <w:r w:rsidDel="00000000" w:rsidR="00000000" w:rsidRPr="00000000">
              <w:rPr>
                <w:rtl w:val="0"/>
              </w:rPr>
              <w:t xml:space="preserve">1.4 Hold District Water Department and WUC regional planning meetings </w:t>
            </w:r>
          </w:p>
          <w:p w:rsidR="00000000" w:rsidDel="00000000" w:rsidP="00000000" w:rsidRDefault="00000000" w:rsidRPr="00000000" w14:paraId="00000561">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562">
            <w:pPr>
              <w:tabs>
                <w:tab w:val="left" w:leader="none" w:pos="340"/>
                <w:tab w:val="left" w:leader="none" w:pos="850"/>
                <w:tab w:val="left" w:leader="none" w:pos="1474"/>
                <w:tab w:val="left" w:leader="none" w:pos="1814"/>
              </w:tabs>
              <w:rPr/>
            </w:pPr>
            <w:r w:rsidDel="00000000" w:rsidR="00000000" w:rsidRPr="00000000">
              <w:rPr>
                <w:rtl w:val="0"/>
              </w:rPr>
              <w:t xml:space="preserve">2.1 Local committee to select Community Water Workers (CWW) within each sub area of Nimallu by the end of May 2020</w:t>
            </w:r>
          </w:p>
          <w:p w:rsidR="00000000" w:rsidDel="00000000" w:rsidP="00000000" w:rsidRDefault="00000000" w:rsidRPr="00000000" w14:paraId="00000563">
            <w:pPr>
              <w:tabs>
                <w:tab w:val="left" w:leader="none" w:pos="340"/>
                <w:tab w:val="left" w:leader="none" w:pos="850"/>
                <w:tab w:val="left" w:leader="none" w:pos="1474"/>
                <w:tab w:val="left" w:leader="none" w:pos="1814"/>
              </w:tabs>
              <w:rPr/>
            </w:pPr>
            <w:r w:rsidDel="00000000" w:rsidR="00000000" w:rsidRPr="00000000">
              <w:rPr>
                <w:rtl w:val="0"/>
              </w:rPr>
              <w:t xml:space="preserve">2.2 Train CWWs to improve existing water sources, to dig new ones, to maintain and repair hand pumps within each sub area of Nimallu by the end of July 2020</w:t>
            </w:r>
          </w:p>
          <w:p w:rsidR="00000000" w:rsidDel="00000000" w:rsidP="00000000" w:rsidRDefault="00000000" w:rsidRPr="00000000" w14:paraId="00000564">
            <w:pPr>
              <w:tabs>
                <w:tab w:val="left" w:leader="none" w:pos="340"/>
                <w:tab w:val="left" w:leader="none" w:pos="850"/>
                <w:tab w:val="left" w:leader="none" w:pos="1474"/>
                <w:tab w:val="left" w:leader="none" w:pos="1814"/>
              </w:tabs>
              <w:rPr/>
            </w:pPr>
            <w:r w:rsidDel="00000000" w:rsidR="00000000" w:rsidRPr="00000000">
              <w:rPr>
                <w:rtl w:val="0"/>
              </w:rPr>
              <w:t xml:space="preserve">2.3 Improve existing water sources and dig new ones within each sub area of Nimallu by the end of April 2021</w:t>
            </w:r>
          </w:p>
          <w:p w:rsidR="00000000" w:rsidDel="00000000" w:rsidP="00000000" w:rsidRDefault="00000000" w:rsidRPr="00000000" w14:paraId="00000565">
            <w:pPr>
              <w:tabs>
                <w:tab w:val="left" w:leader="none" w:pos="340"/>
                <w:tab w:val="left" w:leader="none" w:pos="850"/>
                <w:tab w:val="left" w:leader="none" w:pos="1474"/>
                <w:tab w:val="left" w:leader="none" w:pos="1814"/>
              </w:tabs>
              <w:rPr/>
            </w:pPr>
            <w:r w:rsidDel="00000000" w:rsidR="00000000" w:rsidRPr="00000000">
              <w:rPr>
                <w:rtl w:val="0"/>
              </w:rPr>
              <w:t xml:space="preserve">2.4 Arrange for District Water Department to test water quality in each water source within each sub area of Nimallu as they are completed </w:t>
            </w:r>
          </w:p>
          <w:p w:rsidR="00000000" w:rsidDel="00000000" w:rsidP="00000000" w:rsidRDefault="00000000" w:rsidRPr="00000000" w14:paraId="00000566">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567">
            <w:pPr>
              <w:tabs>
                <w:tab w:val="left" w:leader="none" w:pos="340"/>
                <w:tab w:val="left" w:leader="none" w:pos="850"/>
                <w:tab w:val="left" w:leader="none" w:pos="1474"/>
                <w:tab w:val="left" w:leader="none" w:pos="1814"/>
              </w:tabs>
              <w:rPr/>
            </w:pPr>
            <w:r w:rsidDel="00000000" w:rsidR="00000000" w:rsidRPr="00000000">
              <w:rPr>
                <w:rtl w:val="0"/>
              </w:rPr>
              <w:t xml:space="preserve">3.1 Train existing Community Health Promoters (CHPs) to increase their knowledge of diarrhoeal disease and the need for good hygiene practice by end of July 2025</w:t>
            </w:r>
          </w:p>
          <w:p w:rsidR="00000000" w:rsidDel="00000000" w:rsidP="00000000" w:rsidRDefault="00000000" w:rsidRPr="00000000" w14:paraId="00000568">
            <w:pPr>
              <w:tabs>
                <w:tab w:val="left" w:leader="none" w:pos="340"/>
                <w:tab w:val="left" w:leader="none" w:pos="850"/>
                <w:tab w:val="left" w:leader="none" w:pos="1474"/>
                <w:tab w:val="left" w:leader="none" w:pos="1814"/>
              </w:tabs>
              <w:rPr/>
            </w:pPr>
            <w:r w:rsidDel="00000000" w:rsidR="00000000" w:rsidRPr="00000000">
              <w:rPr>
                <w:rtl w:val="0"/>
              </w:rPr>
              <w:t xml:space="preserve">3.2 CHPs train men, women and children in good hygiene practice by end of April 2027</w:t>
            </w:r>
          </w:p>
        </w:tc>
      </w:tr>
    </w:tbl>
    <w:p w:rsidR="00000000" w:rsidDel="00000000" w:rsidP="00000000" w:rsidRDefault="00000000" w:rsidRPr="00000000" w14:paraId="0000056B">
      <w:pPr>
        <w:rPr>
          <w:rFonts w:ascii="Calibri" w:cs="Calibri" w:eastAsia="Calibri" w:hAnsi="Calibri"/>
        </w:rPr>
      </w:pPr>
      <w:r w:rsidDel="00000000" w:rsidR="00000000" w:rsidRPr="00000000">
        <w:rPr>
          <w:rtl w:val="0"/>
        </w:rPr>
      </w:r>
    </w:p>
    <w:p w:rsidR="00000000" w:rsidDel="00000000" w:rsidP="00000000" w:rsidRDefault="00000000" w:rsidRPr="00000000" w14:paraId="0000056C">
      <w:pPr>
        <w:rPr/>
      </w:pPr>
      <w:r w:rsidDel="00000000" w:rsidR="00000000" w:rsidRPr="00000000">
        <w:rPr>
          <w:rtl w:val="0"/>
        </w:rPr>
      </w:r>
    </w:p>
    <w:sectPr>
      <w:headerReference r:id="rId13" w:type="default"/>
      <w:headerReference r:id="rId14" w:type="first"/>
      <w:footerReference r:id="rId15" w:type="default"/>
      <w:footerReference r:id="rId16" w:type="first"/>
      <w:type w:val="nextPage"/>
      <w:pgSz w:h="16834" w:w="11909" w:orient="portrait"/>
      <w:pgMar w:bottom="1133.8582677165355" w:top="1133.8582677165355" w:left="1133.8582677165355" w:right="1133.8582677165355"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Verdana"/>
  <w:font w:name="Mulish">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ulish ExtraBold">
    <w:embedBold w:fontKey="{00000000-0000-0000-0000-000000000000}" r:id="rId5" w:subsetted="0"/>
    <w:embedBoldItalic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Rubik">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Rubik SemiBold">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 w:name="Mulish Medium">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D">
    <w:pPr>
      <w:tabs>
        <w:tab w:val="right" w:leader="none" w:pos="9636.141732283466"/>
      </w:tabs>
      <w:spacing w:after="0" w:lineRule="auto"/>
      <w:rPr/>
    </w:pPr>
    <w:r w:rsidDel="00000000" w:rsidR="00000000" w:rsidRPr="00000000">
      <w:rPr>
        <w:color w:val="00819e"/>
        <w:sz w:val="18"/>
        <w:szCs w:val="18"/>
        <w:rtl w:val="0"/>
      </w:rPr>
      <w:t xml:space="preserve">Tearfund Standard Development Proposal Template</w:t>
      <w:tab/>
    </w:r>
    <w:r w:rsidDel="00000000" w:rsidR="00000000" w:rsidRPr="00000000">
      <w:rPr>
        <w:color w:val="00819e"/>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E">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F">
    <w:pPr>
      <w:tabs>
        <w:tab w:val="right" w:leader="none" w:pos="9636.141732283466"/>
      </w:tabs>
      <w:spacing w:after="0" w:lineRule="auto"/>
      <w:rPr/>
    </w:pPr>
    <w:r w:rsidDel="00000000" w:rsidR="00000000" w:rsidRPr="00000000">
      <w:rPr>
        <w:color w:val="00819e"/>
        <w:sz w:val="18"/>
        <w:szCs w:val="18"/>
        <w:rtl w:val="0"/>
      </w:rPr>
      <w:t xml:space="preserve">Tearfund Standard Development Proposal Template</w:t>
      <w:tab/>
    </w:r>
    <w:r w:rsidDel="00000000" w:rsidR="00000000" w:rsidRPr="00000000">
      <w:rPr>
        <w:color w:val="00819e"/>
        <w:sz w:val="18"/>
        <w:szCs w:val="18"/>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0">
    <w:pPr>
      <w:spacing w:after="0" w:lineRule="auto"/>
      <w:rPr>
        <w:color w:val="e5e5e5"/>
        <w:sz w:val="6"/>
        <w:szCs w:val="6"/>
      </w:rPr>
    </w:pPr>
    <w:r w:rsidDel="00000000" w:rsidR="00000000" w:rsidRPr="00000000">
      <w:rPr>
        <w:rtl w:val="0"/>
      </w:rPr>
    </w:r>
  </w:p>
  <w:tbl>
    <w:tblPr>
      <w:tblStyle w:val="Table26"/>
      <w:tblW w:w="10485.0" w:type="dxa"/>
      <w:jc w:val="left"/>
      <w:tblInd w:w="-375.0" w:type="dxa"/>
      <w:tblLayout w:type="fixed"/>
      <w:tblLook w:val="0600"/>
    </w:tblPr>
    <w:tblGrid>
      <w:gridCol w:w="6810"/>
      <w:gridCol w:w="3675"/>
      <w:tblGridChange w:id="0">
        <w:tblGrid>
          <w:gridCol w:w="6810"/>
          <w:gridCol w:w="3675"/>
        </w:tblGrid>
      </w:tblGridChange>
    </w:tblGrid>
    <w:tr>
      <w:trPr>
        <w:cantSplit w:val="0"/>
        <w:trHeight w:val="210" w:hRule="atLeast"/>
        <w:tblHeader w:val="0"/>
      </w:trPr>
      <w:tc>
        <w:tcPr>
          <w:gridSpan w:val="2"/>
          <w:tcMar>
            <w:top w:w="0.0" w:type="dxa"/>
            <w:left w:w="0.0" w:type="dxa"/>
            <w:bottom w:w="0.0" w:type="dxa"/>
            <w:right w:w="0.0" w:type="dxa"/>
          </w:tcMar>
        </w:tcPr>
        <w:p w:rsidR="00000000" w:rsidDel="00000000" w:rsidP="00000000" w:rsidRDefault="00000000" w:rsidRPr="00000000" w14:paraId="00000581">
          <w:pPr>
            <w:pBdr>
              <w:top w:color="e5e5e5" w:space="2" w:sz="4" w:val="single"/>
            </w:pBdr>
            <w:spacing w:after="0" w:lineRule="auto"/>
            <w:rPr>
              <w:color w:val="e5e5e5"/>
              <w:sz w:val="6"/>
              <w:szCs w:val="6"/>
            </w:rPr>
          </w:pPr>
          <w:r w:rsidDel="00000000" w:rsidR="00000000" w:rsidRPr="00000000">
            <w:rPr>
              <w:rtl w:val="0"/>
            </w:rPr>
          </w:r>
        </w:p>
        <w:p w:rsidR="00000000" w:rsidDel="00000000" w:rsidP="00000000" w:rsidRDefault="00000000" w:rsidRPr="00000000" w14:paraId="00000582">
          <w:pPr>
            <w:spacing w:after="0" w:line="276" w:lineRule="auto"/>
            <w:rPr>
              <w:b w:val="1"/>
              <w:bCs w:val="1"/>
              <w:sz w:val="2"/>
              <w:szCs w:val="2"/>
            </w:rPr>
          </w:pPr>
          <w:r w:rsidDel="00000000" w:rsidR="00000000" w:rsidRPr="00000000">
            <w:rPr>
              <w:rtl w:val="0"/>
            </w:rPr>
          </w:r>
        </w:p>
      </w:tc>
    </w:tr>
    <w:tr>
      <w:trPr>
        <w:cantSplit w:val="0"/>
        <w:tblHeader w:val="0"/>
      </w:trPr>
      <w:tc>
        <w:tcPr>
          <w:tcMar>
            <w:top w:w="0.0" w:type="dxa"/>
            <w:left w:w="0.0" w:type="dxa"/>
            <w:bottom w:w="0.0" w:type="dxa"/>
            <w:right w:w="0.0" w:type="dxa"/>
          </w:tcMar>
        </w:tcPr>
        <w:p w:rsidR="00000000" w:rsidDel="00000000" w:rsidP="00000000" w:rsidRDefault="00000000" w:rsidRPr="00000000" w14:paraId="00000584">
          <w:pPr>
            <w:spacing w:after="0" w:lineRule="auto"/>
            <w:rPr>
              <w:sz w:val="18"/>
              <w:szCs w:val="18"/>
            </w:rPr>
          </w:pPr>
          <w:r w:rsidDel="00000000" w:rsidR="00000000" w:rsidRPr="00000000">
            <w:rPr>
              <w:sz w:val="18"/>
              <w:szCs w:val="18"/>
              <w:rtl w:val="0"/>
            </w:rPr>
            <w:t xml:space="preserve">Tearfund, 100 Church Road, Teddington, TW11 8QE, United Kingdom.</w:t>
          </w:r>
        </w:p>
        <w:p w:rsidR="00000000" w:rsidDel="00000000" w:rsidP="00000000" w:rsidRDefault="00000000" w:rsidRPr="00000000" w14:paraId="00000585">
          <w:pPr>
            <w:spacing w:after="0" w:lineRule="auto"/>
            <w:rPr>
              <w:rFonts w:ascii="Mulish ExtraBold" w:cs="Mulish ExtraBold" w:eastAsia="Mulish ExtraBold" w:hAnsi="Mulish ExtraBold"/>
              <w:sz w:val="22"/>
              <w:szCs w:val="22"/>
            </w:rPr>
          </w:pPr>
          <w:r w:rsidDel="00000000" w:rsidR="00000000" w:rsidRPr="00000000">
            <w:rPr>
              <w:sz w:val="18"/>
              <w:szCs w:val="18"/>
            </w:rPr>
            <w:drawing>
              <wp:inline distB="114300" distT="114300" distL="114300" distR="114300">
                <wp:extent cx="82800" cy="82800"/>
                <wp:effectExtent b="0" l="0" r="0" t="0"/>
                <wp:docPr descr="Telephone icon" id="2" name="image2.png"/>
                <a:graphic>
                  <a:graphicData uri="http://schemas.openxmlformats.org/drawingml/2006/picture">
                    <pic:pic>
                      <pic:nvPicPr>
                        <pic:cNvPr descr="Telephone icon" id="0" name="image2.png"/>
                        <pic:cNvPicPr preferRelativeResize="0"/>
                      </pic:nvPicPr>
                      <pic:blipFill>
                        <a:blip r:embed="rId1"/>
                        <a:srcRect b="0" l="0" r="0" t="0"/>
                        <a:stretch>
                          <a:fillRect/>
                        </a:stretch>
                      </pic:blipFill>
                      <pic:spPr>
                        <a:xfrm>
                          <a:off x="0" y="0"/>
                          <a:ext cx="82800" cy="82800"/>
                        </a:xfrm>
                        <a:prstGeom prst="rect"/>
                        <a:ln/>
                      </pic:spPr>
                    </pic:pic>
                  </a:graphicData>
                </a:graphic>
              </wp:inline>
            </w:drawing>
          </w:r>
          <w:r w:rsidDel="00000000" w:rsidR="00000000" w:rsidRPr="00000000">
            <w:rPr>
              <w:sz w:val="18"/>
              <w:szCs w:val="18"/>
              <w:rtl w:val="0"/>
            </w:rPr>
            <w:t xml:space="preserve"> +44 (0)20 3906 3906  </w:t>
          </w:r>
          <w:r w:rsidDel="00000000" w:rsidR="00000000" w:rsidRPr="00000000">
            <w:rPr>
              <w:sz w:val="18"/>
              <w:szCs w:val="18"/>
            </w:rPr>
            <w:drawing>
              <wp:inline distB="114300" distT="114300" distL="114300" distR="114300">
                <wp:extent cx="100800" cy="70560"/>
                <wp:effectExtent b="0" l="0" r="0" t="0"/>
                <wp:docPr descr="Email Icon" id="5" name="image3.png"/>
                <a:graphic>
                  <a:graphicData uri="http://schemas.openxmlformats.org/drawingml/2006/picture">
                    <pic:pic>
                      <pic:nvPicPr>
                        <pic:cNvPr descr="Email Icon" id="0" name="image3.png"/>
                        <pic:cNvPicPr preferRelativeResize="0"/>
                      </pic:nvPicPr>
                      <pic:blipFill>
                        <a:blip r:embed="rId2"/>
                        <a:srcRect b="16552" l="0" r="0" t="13465"/>
                        <a:stretch>
                          <a:fillRect/>
                        </a:stretch>
                      </pic:blipFill>
                      <pic:spPr>
                        <a:xfrm>
                          <a:off x="0" y="0"/>
                          <a:ext cx="100800" cy="70560"/>
                        </a:xfrm>
                        <a:prstGeom prst="rect"/>
                        <a:ln/>
                      </pic:spPr>
                    </pic:pic>
                  </a:graphicData>
                </a:graphic>
              </wp:inline>
            </w:drawing>
          </w:r>
          <w:r w:rsidDel="00000000" w:rsidR="00000000" w:rsidRPr="00000000">
            <w:rPr>
              <w:sz w:val="18"/>
              <w:szCs w:val="18"/>
              <w:rtl w:val="0"/>
            </w:rPr>
            <w:t xml:space="preserve"> publications@tearfund.org  </w:t>
          </w:r>
          <w:r w:rsidDel="00000000" w:rsidR="00000000" w:rsidRPr="00000000">
            <w:rPr>
              <w:rFonts w:ascii="Mulish ExtraBold" w:cs="Mulish ExtraBold" w:eastAsia="Mulish ExtraBold" w:hAnsi="Mulish ExtraBold"/>
              <w:sz w:val="18"/>
              <w:szCs w:val="18"/>
              <w:rtl w:val="0"/>
            </w:rPr>
            <w:t xml:space="preserve">learn.tearfund.org</w:t>
          </w:r>
          <w:r w:rsidDel="00000000" w:rsidR="00000000" w:rsidRPr="00000000">
            <w:rPr>
              <w:rtl w:val="0"/>
            </w:rPr>
          </w:r>
        </w:p>
        <w:p w:rsidR="00000000" w:rsidDel="00000000" w:rsidP="00000000" w:rsidRDefault="00000000" w:rsidRPr="00000000" w14:paraId="00000586">
          <w:pPr>
            <w:spacing w:after="40" w:line="276" w:lineRule="auto"/>
            <w:rPr>
              <w:b w:val="1"/>
              <w:bCs w:val="1"/>
              <w:sz w:val="12"/>
              <w:szCs w:val="12"/>
            </w:rPr>
          </w:pPr>
          <w:r w:rsidDel="00000000" w:rsidR="00000000" w:rsidRPr="00000000">
            <w:rPr>
              <w:rtl w:val="0"/>
            </w:rPr>
          </w:r>
        </w:p>
        <w:p w:rsidR="00000000" w:rsidDel="00000000" w:rsidP="00000000" w:rsidRDefault="00000000" w:rsidRPr="00000000" w14:paraId="00000587">
          <w:pPr>
            <w:spacing w:after="40" w:line="276" w:lineRule="auto"/>
            <w:rPr>
              <w:sz w:val="20"/>
              <w:szCs w:val="20"/>
            </w:rPr>
          </w:pPr>
          <w:r w:rsidDel="00000000" w:rsidR="00000000" w:rsidRPr="00000000">
            <w:rPr>
              <w:sz w:val="14"/>
              <w:szCs w:val="14"/>
              <w:rtl w:val="0"/>
            </w:rPr>
            <w:t xml:space="preserve">Registered office: Tearfund, 100 Church Road, Teddington, TW11 8QE, United Kingdom. </w:t>
            <w:br w:type="textWrapping"/>
            <w:t xml:space="preserve">Registered in England: 994339. A company limited by guarantee. Registered Charity No. 265464 </w:t>
            <w:br w:type="textWrapping"/>
            <w:t xml:space="preserve">(England &amp; Wales) Registered Charity No. SC037624 (Scotland)</w:t>
          </w:r>
          <w:r w:rsidDel="00000000" w:rsidR="00000000" w:rsidRPr="00000000">
            <w:rPr>
              <w:rtl w:val="0"/>
            </w:rPr>
          </w:r>
        </w:p>
      </w:tc>
      <w:tc>
        <w:tcPr>
          <w:tcMar>
            <w:top w:w="0.0" w:type="dxa"/>
            <w:left w:w="0.0" w:type="dxa"/>
            <w:bottom w:w="0.0" w:type="dxa"/>
            <w:right w:w="0.0" w:type="dxa"/>
          </w:tcMar>
          <w:vAlign w:val="bottom"/>
        </w:tcPr>
        <w:p w:rsidR="00000000" w:rsidDel="00000000" w:rsidP="00000000" w:rsidRDefault="00000000" w:rsidRPr="00000000" w14:paraId="00000588">
          <w:pPr>
            <w:widowControl w:val="0"/>
            <w:spacing w:after="0" w:lineRule="auto"/>
            <w:jc w:val="right"/>
            <w:rPr>
              <w:color w:val="181818"/>
              <w:sz w:val="22"/>
              <w:szCs w:val="22"/>
            </w:rPr>
          </w:pPr>
          <w:r w:rsidDel="00000000" w:rsidR="00000000" w:rsidRPr="00000000">
            <w:rPr>
              <w:color w:val="181818"/>
              <w:sz w:val="22"/>
              <w:szCs w:val="22"/>
              <w:rtl w:val="0"/>
            </w:rPr>
            <w:t xml:space="preserve">                  </w:t>
          </w:r>
          <w:r w:rsidDel="00000000" w:rsidR="00000000" w:rsidRPr="00000000">
            <w:rPr>
              <w:color w:val="181818"/>
              <w:sz w:val="22"/>
              <w:szCs w:val="22"/>
            </w:rPr>
            <w:drawing>
              <wp:inline distB="114300" distT="114300" distL="114300" distR="114300">
                <wp:extent cx="1605600" cy="510873"/>
                <wp:effectExtent b="0" l="0" r="0" t="0"/>
                <wp:docPr id="4"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1605600" cy="51087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89">
    <w:pPr>
      <w:spacing w:after="0" w:lineRule="auto"/>
      <w:rPr>
        <w:sz w:val="2"/>
        <w:szCs w:val="2"/>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56D">
      <w:pPr>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Leading Implementing Partners-There may be a number of organisations involved in implementing your project but here we need to know the details of the one who is responsible overall, and it is this lead implementing organisation that should be filling out and submitting the proposal.</w:t>
      </w:r>
    </w:p>
  </w:footnote>
  <w:footnote w:id="1">
    <w:p w:rsidR="00000000" w:rsidDel="00000000" w:rsidP="00000000" w:rsidRDefault="00000000" w:rsidRPr="00000000" w14:paraId="0000056E">
      <w:pPr>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For further guidance and tools, please see the Quality Standards section of the partner area on Tearfund Learn</w:t>
      </w:r>
      <w:hyperlink r:id="rId1">
        <w:r w:rsidDel="00000000" w:rsidR="00000000" w:rsidRPr="00000000">
          <w:rPr>
            <w:color w:val="1155cc"/>
            <w:sz w:val="18"/>
            <w:szCs w:val="18"/>
            <w:u w:val="single"/>
            <w:rtl w:val="0"/>
          </w:rPr>
          <w:t xml:space="preserve"> </w:t>
        </w:r>
      </w:hyperlink>
      <w:hyperlink r:id="rId2">
        <w:r w:rsidDel="00000000" w:rsidR="00000000" w:rsidRPr="00000000">
          <w:rPr>
            <w:color w:val="00819e"/>
            <w:sz w:val="18"/>
            <w:szCs w:val="18"/>
            <w:u w:val="single"/>
            <w:rtl w:val="0"/>
          </w:rPr>
          <w:t xml:space="preserve">https://learn.tearfund.org/en/footer/partner-area</w:t>
        </w:r>
      </w:hyperlink>
      <w:r w:rsidDel="00000000" w:rsidR="00000000" w:rsidRPr="00000000">
        <w:rPr>
          <w:sz w:val="18"/>
          <w:szCs w:val="18"/>
          <w:rtl w:val="0"/>
        </w:rPr>
        <w:t xml:space="preserve">, especially the Quality Standards Maturity Matrix tool and the Project Cycle Management Quality Standards checklist.</w:t>
      </w:r>
    </w:p>
  </w:footnote>
  <w:footnote w:id="2">
    <w:p w:rsidR="00000000" w:rsidDel="00000000" w:rsidP="00000000" w:rsidRDefault="00000000" w:rsidRPr="00000000" w14:paraId="0000056F">
      <w:pPr>
        <w:spacing w:after="0" w:lineRule="auto"/>
        <w:rPr/>
      </w:pPr>
      <w:r w:rsidDel="00000000" w:rsidR="00000000" w:rsidRPr="00000000">
        <w:rPr>
          <w:rStyle w:val="FootnoteReference"/>
          <w:vertAlign w:val="superscript"/>
        </w:rPr>
        <w:footnoteRef/>
      </w:r>
      <w:r w:rsidDel="00000000" w:rsidR="00000000" w:rsidRPr="00000000">
        <w:rPr>
          <w:sz w:val="18"/>
          <w:szCs w:val="18"/>
          <w:rtl w:val="0"/>
        </w:rPr>
        <w:t xml:space="preserve"> Risk assessment-It is essential that the Four risk categories to determine how these risks might affect your project and also, describe the measures that you will take to reduce the risk as much as possible.</w:t>
        <w:br w:type="textWrapping"/>
        <w:t xml:space="preserve">ii. Please add to the table other significant risks (as many as are required) that you think could affect your project. </w:t>
        <w:br w:type="textWrapping"/>
        <w:t xml:space="preserve">It is important to note that managing these risks should continue for the whole project, not just happen at the start.</w:t>
      </w:r>
      <w:r w:rsidDel="00000000" w:rsidR="00000000" w:rsidRPr="00000000">
        <w:rPr>
          <w:rtl w:val="0"/>
        </w:rPr>
        <w:t xml:space="preserve"> </w:t>
      </w:r>
    </w:p>
    <w:p w:rsidR="00000000" w:rsidDel="00000000" w:rsidP="00000000" w:rsidRDefault="00000000" w:rsidRPr="00000000" w14:paraId="00000570">
      <w:pPr>
        <w:spacing w:after="0" w:lineRule="auto"/>
        <w:rPr>
          <w:sz w:val="20"/>
          <w:szCs w:val="20"/>
        </w:rPr>
      </w:pPr>
      <w:r w:rsidDel="00000000" w:rsidR="00000000" w:rsidRPr="00000000">
        <w:rPr>
          <w:rtl w:val="0"/>
        </w:rPr>
      </w:r>
    </w:p>
  </w:footnote>
  <w:footnote w:id="3">
    <w:p w:rsidR="00000000" w:rsidDel="00000000" w:rsidP="00000000" w:rsidRDefault="00000000" w:rsidRPr="00000000" w14:paraId="00000571">
      <w:pPr>
        <w:spacing w:after="0" w:lineRule="auto"/>
        <w:rPr>
          <w:rFonts w:ascii="Mulish" w:cs="Mulish" w:eastAsia="Mulish" w:hAnsi="Mulish"/>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Mulish" w:cs="Mulish" w:eastAsia="Mulish" w:hAnsi="Mulish"/>
          <w:sz w:val="18"/>
          <w:szCs w:val="18"/>
          <w:rtl w:val="0"/>
        </w:rPr>
        <w:t xml:space="preserve">Unlawful Financing risk is the risk of violating sanctions, export controls or anti-terror laws. Counter Unlawful Financing (CUF) refers to a range of measures taken to combat the use of financial systems to support illegal activities and stop the flow of money to criminal organisations and individuals, including those involved in terrorism, money laundering, proliferation financing and drug trafficking. Tearfund keeps a list of High CUF Risk countries. Please ask your Tearfund contact whether your country is High CUF Risk.”</w:t>
      </w:r>
    </w:p>
    <w:p w:rsidR="00000000" w:rsidDel="00000000" w:rsidP="00000000" w:rsidRDefault="00000000" w:rsidRPr="00000000" w14:paraId="00000572">
      <w:pPr>
        <w:spacing w:after="0" w:lineRule="auto"/>
        <w:rPr>
          <w:sz w:val="20"/>
          <w:szCs w:val="20"/>
        </w:rPr>
      </w:pPr>
      <w:r w:rsidDel="00000000" w:rsidR="00000000" w:rsidRPr="00000000">
        <w:rPr>
          <w:rtl w:val="0"/>
        </w:rPr>
      </w:r>
    </w:p>
  </w:footnote>
  <w:footnote w:id="4">
    <w:p w:rsidR="00000000" w:rsidDel="00000000" w:rsidP="00000000" w:rsidRDefault="00000000" w:rsidRPr="00000000" w14:paraId="00000573">
      <w:pPr>
        <w:spacing w:after="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Where data are not available, ADCAP (Age and Disability Capacity Programme) recommends using the following until data can be gathered to verify these estimates;</w:t>
      </w:r>
    </w:p>
    <w:p w:rsidR="00000000" w:rsidDel="00000000" w:rsidP="00000000" w:rsidRDefault="00000000" w:rsidRPr="00000000" w14:paraId="00000574">
      <w:pPr>
        <w:spacing w:after="0" w:lineRule="auto"/>
        <w:rPr>
          <w:sz w:val="18"/>
          <w:szCs w:val="18"/>
        </w:rPr>
      </w:pPr>
      <w:r w:rsidDel="00000000" w:rsidR="00000000" w:rsidRPr="00000000">
        <w:rPr>
          <w:sz w:val="18"/>
          <w:szCs w:val="18"/>
          <w:rtl w:val="0"/>
        </w:rPr>
        <w:t xml:space="preserve">An estimated 15% of people globally have a disability (19.2% of females and 12% of males). - Source - World Health Organization and the World Bank, World report on disability, Geneva, WHO, 2011, http://bit.ly/2jFpXDh </w:t>
      </w:r>
    </w:p>
    <w:p w:rsidR="00000000" w:rsidDel="00000000" w:rsidP="00000000" w:rsidRDefault="00000000" w:rsidRPr="00000000" w14:paraId="00000575">
      <w:pPr>
        <w:spacing w:after="0" w:lineRule="auto"/>
        <w:rPr>
          <w:sz w:val="18"/>
          <w:szCs w:val="18"/>
        </w:rPr>
      </w:pPr>
      <w:r w:rsidDel="00000000" w:rsidR="00000000" w:rsidRPr="00000000">
        <w:rPr>
          <w:sz w:val="18"/>
          <w:szCs w:val="18"/>
          <w:rtl w:val="0"/>
        </w:rPr>
        <w:t xml:space="preserve">An estimated 13% of people globally are aged 60 or over. - Source - UNDESA Population Division, World Population Prospects: The 2017 Revision, Key Findings and Advance Tables, Working Paper No. ESA/P/WP/248, New York, United Nations, 2017, </w:t>
      </w:r>
      <w:hyperlink r:id="rId3">
        <w:r w:rsidDel="00000000" w:rsidR="00000000" w:rsidRPr="00000000">
          <w:rPr>
            <w:color w:val="00819e"/>
            <w:sz w:val="18"/>
            <w:szCs w:val="18"/>
            <w:u w:val="single"/>
            <w:rtl w:val="0"/>
          </w:rPr>
          <w:t xml:space="preserve">http://bit.ly/2rEDAXA</w:t>
        </w:r>
      </w:hyperlink>
      <w:r w:rsidDel="00000000" w:rsidR="00000000" w:rsidRPr="00000000">
        <w:rPr>
          <w:sz w:val="18"/>
          <w:szCs w:val="18"/>
          <w:rtl w:val="0"/>
        </w:rPr>
        <w:t xml:space="preserve">. More than 46% of older people (aged 60 and over) have a disability. - Source - UNDESA, Division for Social Policy and Development Disability, Ageing and disability, http://bit.ly/2BtLg4I (24 November 2017) </w:t>
      </w:r>
    </w:p>
  </w:footnote>
  <w:footnote w:id="5">
    <w:p w:rsidR="00000000" w:rsidDel="00000000" w:rsidP="00000000" w:rsidRDefault="00000000" w:rsidRPr="00000000" w14:paraId="00000576">
      <w:pPr>
        <w:spacing w:after="0" w:lineRule="auto"/>
        <w:rPr>
          <w:rFonts w:ascii="Mulish" w:cs="Mulish" w:eastAsia="Mulish" w:hAnsi="Mulish"/>
          <w:color w:val="00819e"/>
          <w:sz w:val="18"/>
          <w:szCs w:val="18"/>
        </w:rPr>
      </w:pPr>
      <w:r w:rsidDel="00000000" w:rsidR="00000000" w:rsidRPr="00000000">
        <w:rPr>
          <w:rStyle w:val="FootnoteReference"/>
          <w:vertAlign w:val="superscript"/>
        </w:rPr>
        <w:footnoteRef/>
      </w:r>
      <w:r w:rsidDel="00000000" w:rsidR="00000000" w:rsidRPr="00000000">
        <w:rPr>
          <w:rFonts w:ascii="Mulish" w:cs="Mulish" w:eastAsia="Mulish" w:hAnsi="Mulish"/>
          <w:sz w:val="18"/>
          <w:szCs w:val="18"/>
          <w:rtl w:val="0"/>
        </w:rPr>
        <w:t xml:space="preserve"> Further information about how to create a logframe can be found in Tearfund’s Project Cycle Management Guide. See: </w:t>
      </w:r>
      <w:hyperlink r:id="rId4">
        <w:r w:rsidDel="00000000" w:rsidR="00000000" w:rsidRPr="00000000">
          <w:rPr>
            <w:rFonts w:ascii="Mulish" w:cs="Mulish" w:eastAsia="Mulish" w:hAnsi="Mulish"/>
            <w:color w:val="00819e"/>
            <w:sz w:val="18"/>
            <w:szCs w:val="18"/>
            <w:u w:val="single"/>
            <w:rtl w:val="0"/>
          </w:rPr>
          <w:t xml:space="preserve">https://learn.tearfund.org/en/resources/publications/roots/project_cycle_management/</w:t>
        </w:r>
      </w:hyperlink>
      <w:r w:rsidDel="00000000" w:rsidR="00000000" w:rsidRPr="00000000">
        <w:rPr>
          <w:rtl w:val="0"/>
        </w:rPr>
      </w:r>
    </w:p>
  </w:footnote>
  <w:footnote w:id="6">
    <w:p w:rsidR="00000000" w:rsidDel="00000000" w:rsidP="00000000" w:rsidRDefault="00000000" w:rsidRPr="00000000" w14:paraId="00000577">
      <w:pPr>
        <w:spacing w:after="0" w:lineRule="auto"/>
        <w:rPr>
          <w:rFonts w:ascii="Mulish" w:cs="Mulish" w:eastAsia="Mulish" w:hAnsi="Mulish"/>
          <w:sz w:val="18"/>
          <w:szCs w:val="18"/>
        </w:rPr>
      </w:pPr>
      <w:r w:rsidDel="00000000" w:rsidR="00000000" w:rsidRPr="00000000">
        <w:rPr>
          <w:rStyle w:val="FootnoteReference"/>
          <w:vertAlign w:val="superscript"/>
        </w:rPr>
        <w:footnoteRef/>
      </w:r>
      <w:r w:rsidDel="00000000" w:rsidR="00000000" w:rsidRPr="00000000">
        <w:rPr>
          <w:rFonts w:ascii="Mulish" w:cs="Mulish" w:eastAsia="Mulish" w:hAnsi="Mulish"/>
          <w:sz w:val="18"/>
          <w:szCs w:val="18"/>
          <w:rtl w:val="0"/>
        </w:rPr>
        <w:t xml:space="preserve"> All indicators need to be SMART - Specific, Measureable, Attainable, Relevant and Time Bound </w:t>
      </w:r>
    </w:p>
  </w:footnote>
  <w:footnote w:id="7">
    <w:p w:rsidR="00000000" w:rsidDel="00000000" w:rsidP="00000000" w:rsidRDefault="00000000" w:rsidRPr="00000000" w14:paraId="00000578">
      <w:pPr>
        <w:spacing w:after="0" w:lineRule="auto"/>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Arial" w:cs="Arial" w:eastAsia="Arial" w:hAnsi="Arial"/>
          <w:color w:val="000000"/>
          <w:sz w:val="16"/>
          <w:szCs w:val="16"/>
          <w:rtl w:val="0"/>
        </w:rPr>
        <w:t xml:space="preserve">All indicators need to be SMART - Specific, Measureable, Attainable, Relevant and Time Bound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9">
    <w:pPr>
      <w:jc w:val="right"/>
      <w:rPr/>
    </w:pPr>
    <w:r w:rsidDel="00000000" w:rsidR="00000000" w:rsidRPr="00000000">
      <w:rPr/>
      <w:drawing>
        <wp:inline distB="114300" distT="114300" distL="114300" distR="114300">
          <wp:extent cx="1585913" cy="499671"/>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85913" cy="499671"/>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A">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B">
    <w:pPr>
      <w:jc w:val="right"/>
      <w:rPr/>
    </w:pPr>
    <w:r w:rsidDel="00000000" w:rsidR="00000000" w:rsidRPr="00000000">
      <w:rPr/>
      <w:drawing>
        <wp:inline distB="114300" distT="114300" distL="114300" distR="114300">
          <wp:extent cx="1585913" cy="499671"/>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85913" cy="499671"/>
                  </a:xfrm>
                  <a:prstGeom prst="rect"/>
                  <a:ln/>
                </pic:spPr>
              </pic:pic>
            </a:graphicData>
          </a:graphic>
        </wp:inline>
      </w:drawing>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357.1653543307087" w:hanging="357.1653543307087"/>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986.456692913386" w:hanging="357.16535433070874"/>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357.1653543307087" w:hanging="357.1653543307087"/>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992.125984251968"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color w:val="00819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low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ulish Medium" w:cs="Mulish Medium" w:eastAsia="Mulish Medium" w:hAnsi="Mulish Medium"/>
        <w:color w:val="333333"/>
        <w:sz w:val="23"/>
        <w:szCs w:val="23"/>
        <w:lang w:val="en_GB"/>
      </w:rPr>
    </w:rPrDefault>
    <w:pPrDefault>
      <w:pPr>
        <w:spacing w:after="30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60" w:before="200" w:lineRule="auto"/>
    </w:pPr>
    <w:rPr>
      <w:rFonts w:ascii="Rubik" w:cs="Rubik" w:eastAsia="Rubik" w:hAnsi="Rubik"/>
      <w:b w:val="1"/>
      <w:bCs w:val="1"/>
      <w:color w:val="00819e"/>
      <w:sz w:val="36"/>
      <w:szCs w:val="36"/>
    </w:rPr>
  </w:style>
  <w:style w:type="paragraph" w:styleId="Heading2">
    <w:name w:val="heading 2"/>
    <w:basedOn w:val="Normal"/>
    <w:next w:val="Normal"/>
    <w:pPr>
      <w:keepNext w:val="1"/>
      <w:keepLines w:val="1"/>
      <w:spacing w:after="160" w:before="200" w:lineRule="auto"/>
    </w:pPr>
    <w:rPr>
      <w:rFonts w:ascii="Rubik" w:cs="Rubik" w:eastAsia="Rubik" w:hAnsi="Rubik"/>
      <w:b w:val="1"/>
      <w:bCs w:val="1"/>
      <w:color w:val="00819e"/>
      <w:sz w:val="30"/>
      <w:szCs w:val="30"/>
    </w:rPr>
  </w:style>
  <w:style w:type="paragraph" w:styleId="Heading3">
    <w:name w:val="heading 3"/>
    <w:basedOn w:val="Normal"/>
    <w:next w:val="Normal"/>
    <w:pPr>
      <w:keepNext w:val="1"/>
      <w:keepLines w:val="1"/>
      <w:spacing w:after="160" w:before="540" w:lineRule="auto"/>
    </w:pPr>
    <w:rPr>
      <w:rFonts w:ascii="Rubik" w:cs="Rubik" w:eastAsia="Rubik" w:hAnsi="Rubik"/>
      <w:b w:val="1"/>
      <w:bCs w:val="1"/>
      <w:color w:val="173145"/>
      <w:sz w:val="26"/>
      <w:szCs w:val="26"/>
    </w:rPr>
  </w:style>
  <w:style w:type="paragraph" w:styleId="Heading4">
    <w:name w:val="heading 4"/>
    <w:basedOn w:val="Normal"/>
    <w:next w:val="Normal"/>
    <w:pPr>
      <w:keepNext w:val="1"/>
      <w:keepLines w:val="1"/>
      <w:spacing w:after="100" w:line="276" w:lineRule="auto"/>
      <w:jc w:val="both"/>
    </w:pPr>
    <w:rPr>
      <w:rFonts w:ascii="Mulish ExtraBold" w:cs="Mulish ExtraBold" w:eastAsia="Mulish ExtraBold" w:hAnsi="Mulish ExtraBold"/>
      <w:sz w:val="25"/>
      <w:szCs w:val="25"/>
    </w:rPr>
  </w:style>
  <w:style w:type="paragraph" w:styleId="Heading5">
    <w:name w:val="heading 5"/>
    <w:basedOn w:val="Normal"/>
    <w:next w:val="Normal"/>
    <w:pPr>
      <w:keepNext w:val="1"/>
      <w:keepLines w:val="1"/>
      <w:spacing w:after="200" w:line="240" w:lineRule="auto"/>
    </w:pPr>
    <w:rPr>
      <w:rFonts w:ascii="Calibri" w:cs="Calibri" w:eastAsia="Calibri" w:hAnsi="Calibri"/>
      <w:color w:val="007d98"/>
      <w:u w:val="single"/>
    </w:rPr>
  </w:style>
  <w:style w:type="paragraph" w:styleId="Heading6">
    <w:name w:val="heading 6"/>
    <w:basedOn w:val="Normal"/>
    <w:next w:val="Normal"/>
    <w:pPr>
      <w:keepNext w:val="1"/>
      <w:keepLines w:val="1"/>
      <w:tabs>
        <w:tab w:val="right" w:leader="none" w:pos="9636.141732283466"/>
      </w:tabs>
      <w:spacing w:line="240" w:lineRule="auto"/>
      <w:ind w:right="4.133858267717301"/>
    </w:pPr>
    <w:rPr>
      <w:rFonts w:ascii="Calibri" w:cs="Calibri" w:eastAsia="Calibri" w:hAnsi="Calibri"/>
      <w:color w:val="e1ecf4"/>
      <w:sz w:val="18"/>
      <w:szCs w:val="18"/>
    </w:rPr>
  </w:style>
  <w:style w:type="paragraph" w:styleId="Title">
    <w:name w:val="Title"/>
    <w:basedOn w:val="Normal"/>
    <w:next w:val="Normal"/>
    <w:pPr>
      <w:keepNext w:val="1"/>
      <w:keepLines w:val="1"/>
      <w:spacing w:after="160" w:before="600" w:lineRule="auto"/>
    </w:pPr>
    <w:rPr>
      <w:rFonts w:ascii="Rubik SemiBold" w:cs="Rubik SemiBold" w:eastAsia="Rubik SemiBold" w:hAnsi="Rubik SemiBold"/>
      <w:color w:val="00819e"/>
      <w:sz w:val="110"/>
      <w:szCs w:val="110"/>
    </w:rPr>
  </w:style>
  <w:style w:type="paragraph" w:styleId="Subtitle">
    <w:name w:val="Subtitle"/>
    <w:basedOn w:val="Normal"/>
    <w:next w:val="Normal"/>
    <w:pPr>
      <w:keepNext w:val="1"/>
      <w:keepLines w:val="1"/>
      <w:spacing w:after="200" w:before="400" w:lineRule="auto"/>
    </w:pPr>
    <w:rPr>
      <w:rFonts w:ascii="Mulish" w:cs="Mulish" w:eastAsia="Mulish" w:hAnsi="Mulish"/>
      <w:b w:val="1"/>
      <w:bCs w:val="1"/>
      <w:color w:val="434343"/>
      <w:sz w:val="44"/>
      <w:szCs w:val="44"/>
    </w:rPr>
  </w:style>
  <w:style w:type="table" w:styleId="Table1">
    <w:basedOn w:val="TableNormal"/>
    <w:pPr>
      <w:spacing w:after="0" w:lineRule="auto"/>
    </w:pPr>
    <w:tblPr>
      <w:tblStyleRowBandSize w:val="1"/>
      <w:tblStyleColBandSize w:val="1"/>
    </w:tblPr>
  </w:style>
  <w:style w:type="table" w:styleId="Table2">
    <w:basedOn w:val="TableNormal"/>
    <w:pPr>
      <w:spacing w:after="0" w:lineRule="auto"/>
    </w:pPr>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pPr>
      <w:spacing w:after="0" w:lineRule="auto"/>
    </w:pPr>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pPr>
      <w:spacing w:after="0" w:lineRule="auto"/>
    </w:pPr>
    <w:tblPr>
      <w:tblStyleRowBandSize w:val="1"/>
      <w:tblStyleColBandSize w:val="1"/>
    </w:tblPr>
  </w:style>
  <w:style w:type="table" w:styleId="Table13">
    <w:basedOn w:val="TableNormal"/>
    <w:pPr>
      <w:spacing w:after="0" w:lineRule="auto"/>
    </w:pPr>
    <w:tblPr>
      <w:tblStyleRowBandSize w:val="1"/>
      <w:tblStyleColBandSize w:val="1"/>
    </w:tblPr>
  </w:style>
  <w:style w:type="table" w:styleId="Table14">
    <w:basedOn w:val="TableNormal"/>
    <w:pPr>
      <w:spacing w:after="0" w:lineRule="auto"/>
    </w:pPr>
    <w:tblPr>
      <w:tblStyleRowBandSize w:val="1"/>
      <w:tblStyleColBandSize w:val="1"/>
    </w:tblPr>
  </w:style>
  <w:style w:type="table" w:styleId="Table15">
    <w:basedOn w:val="TableNormal"/>
    <w:pPr>
      <w:spacing w:after="0" w:lineRule="auto"/>
    </w:pPr>
    <w:tblPr>
      <w:tblStyleRowBandSize w:val="1"/>
      <w:tblStyleColBandSize w:val="1"/>
    </w:tblPr>
  </w:style>
  <w:style w:type="table" w:styleId="Table16">
    <w:basedOn w:val="TableNormal"/>
    <w:tblPr>
      <w:tblStyleRowBandSize w:val="1"/>
      <w:tblStyleColBandSize w:val="1"/>
    </w:tblPr>
  </w:style>
  <w:style w:type="table" w:styleId="Table17">
    <w:basedOn w:val="TableNormal"/>
    <w:pPr>
      <w:spacing w:after="0" w:lineRule="auto"/>
    </w:pPr>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pPr>
      <w:spacing w:after="0" w:lineRule="auto"/>
    </w:pPr>
    <w:tblPr>
      <w:tblStyleRowBandSize w:val="1"/>
      <w:tblStyleColBandSize w:val="1"/>
    </w:tblPr>
  </w:style>
  <w:style w:type="table" w:styleId="Table25">
    <w:basedOn w:val="TableNormal"/>
    <w:pPr>
      <w:spacing w:after="0" w:lineRule="auto"/>
    </w:pPr>
    <w:tblPr>
      <w:tblStyleRowBandSize w:val="1"/>
      <w:tblStyleColBandSize w:val="1"/>
    </w:tblPr>
  </w:style>
  <w:style w:type="table" w:styleId="Table26">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2.xml"/><Relationship Id="rId13" Type="http://schemas.openxmlformats.org/officeDocument/2006/relationships/header" Target="head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15" Type="http://schemas.openxmlformats.org/officeDocument/2006/relationships/footer" Target="footer3.xml"/><Relationship Id="rId14" Type="http://schemas.openxmlformats.org/officeDocument/2006/relationships/header" Target="header4.xml"/><Relationship Id="rId16" Type="http://schemas.openxmlformats.org/officeDocument/2006/relationships/footer" Target="footer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share.google/rTmj5HBnFhDkAPnes"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MulishMedium-bold.ttf"/><Relationship Id="rId11" Type="http://schemas.openxmlformats.org/officeDocument/2006/relationships/font" Target="fonts/Rubik-regular.ttf"/><Relationship Id="rId22" Type="http://schemas.openxmlformats.org/officeDocument/2006/relationships/font" Target="fonts/MulishMedium-boldItalic.ttf"/><Relationship Id="rId10" Type="http://schemas.openxmlformats.org/officeDocument/2006/relationships/font" Target="fonts/HelveticaNeue-boldItalic.ttf"/><Relationship Id="rId21" Type="http://schemas.openxmlformats.org/officeDocument/2006/relationships/font" Target="fonts/MulishMedium-italic.ttf"/><Relationship Id="rId13" Type="http://schemas.openxmlformats.org/officeDocument/2006/relationships/font" Target="fonts/Rubik-italic.ttf"/><Relationship Id="rId12" Type="http://schemas.openxmlformats.org/officeDocument/2006/relationships/font" Target="fonts/Rubik-bold.ttf"/><Relationship Id="rId1" Type="http://schemas.openxmlformats.org/officeDocument/2006/relationships/font" Target="fonts/Mulish-regular.ttf"/><Relationship Id="rId2" Type="http://schemas.openxmlformats.org/officeDocument/2006/relationships/font" Target="fonts/Mulish-bold.ttf"/><Relationship Id="rId3" Type="http://schemas.openxmlformats.org/officeDocument/2006/relationships/font" Target="fonts/Mulish-italic.ttf"/><Relationship Id="rId4" Type="http://schemas.openxmlformats.org/officeDocument/2006/relationships/font" Target="fonts/Mulish-boldItalic.ttf"/><Relationship Id="rId9" Type="http://schemas.openxmlformats.org/officeDocument/2006/relationships/font" Target="fonts/HelveticaNeue-italic.ttf"/><Relationship Id="rId15" Type="http://schemas.openxmlformats.org/officeDocument/2006/relationships/font" Target="fonts/RubikSemiBold-regular.ttf"/><Relationship Id="rId14" Type="http://schemas.openxmlformats.org/officeDocument/2006/relationships/font" Target="fonts/Rubik-boldItalic.ttf"/><Relationship Id="rId17" Type="http://schemas.openxmlformats.org/officeDocument/2006/relationships/font" Target="fonts/RubikSemiBold-italic.ttf"/><Relationship Id="rId16" Type="http://schemas.openxmlformats.org/officeDocument/2006/relationships/font" Target="fonts/RubikSemiBold-bold.ttf"/><Relationship Id="rId5" Type="http://schemas.openxmlformats.org/officeDocument/2006/relationships/font" Target="fonts/MulishExtraBold-bold.ttf"/><Relationship Id="rId19" Type="http://schemas.openxmlformats.org/officeDocument/2006/relationships/font" Target="fonts/MulishMedium-regular.ttf"/><Relationship Id="rId6" Type="http://schemas.openxmlformats.org/officeDocument/2006/relationships/font" Target="fonts/MulishExtraBold-boldItalic.ttf"/><Relationship Id="rId18" Type="http://schemas.openxmlformats.org/officeDocument/2006/relationships/font" Target="fonts/RubikSemiBold-boldItalic.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learn.tearfund.org/en/footer/partner-area" TargetMode="External"/><Relationship Id="rId2" Type="http://schemas.openxmlformats.org/officeDocument/2006/relationships/hyperlink" Target="https://learn.tearfund.org/en/footer/partner-area" TargetMode="External"/><Relationship Id="rId3" Type="http://schemas.openxmlformats.org/officeDocument/2006/relationships/hyperlink" Target="http://bit.ly/2rEDAXA" TargetMode="External"/><Relationship Id="rId4" Type="http://schemas.openxmlformats.org/officeDocument/2006/relationships/hyperlink" Target="https://learn.tearfund.org/en/resources/publications/roots/project_cycle_manage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P2GknzPKPnyNdktNVu6Qpi4qBQ==">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