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Rapid Conflict Sensitivity Assessment</w:t>
      </w:r>
    </w:p>
    <w:p w:rsidR="00000000" w:rsidDel="00000000" w:rsidP="00000000" w:rsidRDefault="00000000" w:rsidRPr="00000000" w14:paraId="00000002">
      <w:pPr>
        <w:jc w:val="center"/>
        <w:rPr/>
      </w:pPr>
      <w:r w:rsidDel="00000000" w:rsidR="00000000" w:rsidRPr="00000000">
        <w:rPr>
          <w:rFonts w:ascii="Roboto" w:cs="Roboto" w:eastAsia="Roboto" w:hAnsi="Roboto"/>
          <w:sz w:val="22"/>
          <w:szCs w:val="22"/>
          <w:rtl w:val="0"/>
        </w:rPr>
        <w:t xml:space="preserve">Refer to the relevant local rapid conflict analysis as you complete this table</w:t>
      </w:r>
      <w:r w:rsidDel="00000000" w:rsidR="00000000" w:rsidRPr="00000000">
        <w:rPr>
          <w:rtl w:val="0"/>
        </w:rPr>
        <w:t xml:space="preserve"> </w:t>
      </w:r>
    </w:p>
    <w:p w:rsidR="00000000" w:rsidDel="00000000" w:rsidP="00000000" w:rsidRDefault="00000000" w:rsidRPr="00000000" w14:paraId="00000003">
      <w:pPr>
        <w:jc w:val="both"/>
        <w:rPr>
          <w:rFonts w:ascii="Roboto" w:cs="Roboto" w:eastAsia="Roboto" w:hAnsi="Roboto"/>
          <w:sz w:val="28"/>
          <w:szCs w:val="28"/>
        </w:rPr>
      </w:pPr>
      <w:r w:rsidDel="00000000" w:rsidR="00000000" w:rsidRPr="00000000">
        <w:rPr>
          <w:rFonts w:ascii="Roboto" w:cs="Roboto" w:eastAsia="Roboto" w:hAnsi="Roboto"/>
          <w:sz w:val="22"/>
          <w:szCs w:val="22"/>
          <w:rtl w:val="0"/>
        </w:rPr>
        <w:t xml:space="preserve">Project Name: </w:t>
        <w:tab/>
        <w:tab/>
        <w:tab/>
        <w:tab/>
        <w:tab/>
        <w:tab/>
        <w:tab/>
        <w:t xml:space="preserve">TRACK Number:</w:t>
        <w:tab/>
        <w:tab/>
        <w:tab/>
        <w:tab/>
        <w:tab/>
        <w:tab/>
        <w:tab/>
        <w:tab/>
        <w:t xml:space="preserve">Date:</w:t>
      </w:r>
      <w:r w:rsidDel="00000000" w:rsidR="00000000" w:rsidRPr="00000000">
        <w:rPr>
          <w:rFonts w:ascii="Roboto" w:cs="Roboto" w:eastAsia="Roboto" w:hAnsi="Roboto"/>
          <w:sz w:val="28"/>
          <w:szCs w:val="28"/>
          <w:rtl w:val="0"/>
        </w:rPr>
        <w:t xml:space="preserve">  </w:t>
      </w:r>
    </w:p>
    <w:tbl>
      <w:tblPr>
        <w:tblStyle w:val="Table1"/>
        <w:tblW w:w="15508.5826771653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
        <w:gridCol w:w="3765"/>
        <w:gridCol w:w="2834.645669291339"/>
        <w:gridCol w:w="2834.645669291339"/>
        <w:gridCol w:w="2834.645669291339"/>
        <w:gridCol w:w="2834.645669291339"/>
        <w:tblGridChange w:id="0">
          <w:tblGrid>
            <w:gridCol w:w="405"/>
            <w:gridCol w:w="3765"/>
            <w:gridCol w:w="2834.645669291339"/>
            <w:gridCol w:w="2834.645669291339"/>
            <w:gridCol w:w="2834.645669291339"/>
            <w:gridCol w:w="2834.645669291339"/>
          </w:tblGrid>
        </w:tblGridChange>
      </w:tblGrid>
      <w:tr>
        <w:trPr>
          <w:cantSplit w:val="0"/>
          <w:trHeight w:val="440" w:hRule="atLeast"/>
          <w:tblHeader w:val="0"/>
        </w:trPr>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4">
            <w:pPr>
              <w:widowControl w:val="0"/>
              <w:spacing w:after="0" w:before="0"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Questions</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after="0" w:before="0" w:line="240" w:lineRule="auto"/>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Answer</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are the implications of your answer for the conflict dynamics?</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How can we minimise risks and maximise opportunities</w:t>
            </w:r>
          </w:p>
        </w:tc>
      </w:tr>
      <w:tr>
        <w:trPr>
          <w:cantSplit w:val="0"/>
          <w:trHeight w:val="573.0859375" w:hRule="atLeast"/>
          <w:tblHeader w:val="0"/>
        </w:trPr>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are the risks that this might cause harm?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What opportunities might this offer for peacebuilding?</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22"/>
                <w:szCs w:val="22"/>
              </w:rPr>
            </w:pPr>
            <w:r w:rsidDel="00000000" w:rsidR="00000000" w:rsidRPr="00000000">
              <w:rPr>
                <w:rtl w:val="0"/>
              </w:rPr>
            </w:r>
          </w:p>
        </w:tc>
      </w:tr>
      <w:tr>
        <w:trPr>
          <w:cantSplit w:val="0"/>
          <w:trHeight w:val="337.755226250330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sz w:val="18"/>
                <w:szCs w:val="18"/>
                <w:rtl w:val="0"/>
              </w:rPr>
              <w:t xml:space="preserve">What are we doing and how are we doing it </w:t>
            </w:r>
            <w:r w:rsidDel="00000000" w:rsidR="00000000" w:rsidRPr="00000000">
              <w:rPr>
                <w:rFonts w:ascii="Roboto" w:cs="Roboto" w:eastAsia="Roboto" w:hAnsi="Roboto"/>
                <w:i w:val="1"/>
                <w:sz w:val="16"/>
                <w:szCs w:val="16"/>
                <w:rtl w:val="0"/>
              </w:rPr>
              <w:t xml:space="preserve">(description of the project)</w:t>
            </w:r>
            <w:r w:rsidDel="00000000" w:rsidR="00000000" w:rsidRPr="00000000">
              <w:rPr>
                <w:rFonts w:ascii="Roboto" w:cs="Roboto" w:eastAsia="Roboto" w:hAnsi="Roboto"/>
                <w:sz w:val="18"/>
                <w:szCs w:val="18"/>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Where are we doing the project and why have we chosen this area and not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Who has had input into the design and selection of the project and whose voice has not been heard?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Where are our resources coming from and what are the implications of this? (i.e. do some benefit more than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Where do our staff come from and how are they chosen and selected? How does this align with people groups  in the project location and with conflict actors? (i.e. might some groups feel overlooked?)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Who is benefitting as a result of the project and how? Think in terms of:</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Political factors (power, voice and influence)</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Economic factors (trade, jobs, income)</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Social (access to services, the ability to maintain cultural and religious practises, language)</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Technological (skills, knowledge,, access to information and communications)</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Legal (human rights, protection of minorities, anti-discrimination)</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Roboto" w:cs="Roboto" w:eastAsia="Roboto" w:hAnsi="Roboto"/>
                <w:sz w:val="18"/>
                <w:szCs w:val="18"/>
                <w:u w:val="none"/>
              </w:rPr>
            </w:pPr>
            <w:r w:rsidDel="00000000" w:rsidR="00000000" w:rsidRPr="00000000">
              <w:rPr>
                <w:rFonts w:ascii="Roboto" w:cs="Roboto" w:eastAsia="Roboto" w:hAnsi="Roboto"/>
                <w:sz w:val="18"/>
                <w:szCs w:val="18"/>
                <w:rtl w:val="0"/>
              </w:rPr>
              <w:t xml:space="preserve">Environmental (access to land, water or other natural resources, infrastructure such as roads and markets, protection from the effects of 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Who is losing out as a result of the project and how? Think again in terms of the political, economic, social, technological, legal and environmental factors.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Fonts w:ascii="Roboto" w:cs="Roboto" w:eastAsia="Roboto" w:hAnsi="Roboto"/>
                <w:sz w:val="18"/>
                <w:szCs w:val="18"/>
                <w:rtl w:val="0"/>
              </w:rPr>
              <w:t xml:space="preserve">How can you amend the planned project design to reduce any aspects that might increase tensions and increase any aspects that might decrease tensions?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18"/>
                <w:szCs w:val="18"/>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Completed by: (Name)</w:t>
      </w:r>
    </w:p>
    <w:p w:rsidR="00000000" w:rsidDel="00000000" w:rsidP="00000000" w:rsidRDefault="00000000" w:rsidRPr="00000000" w14:paraId="00000048">
      <w:pPr>
        <w:rPr/>
      </w:pPr>
      <w:r w:rsidDel="00000000" w:rsidR="00000000" w:rsidRPr="00000000">
        <w:rPr>
          <w:rtl w:val="0"/>
        </w:rPr>
        <w:t xml:space="preserve">Reviewed and updated on: </w:t>
      </w:r>
    </w:p>
    <w:p w:rsidR="00000000" w:rsidDel="00000000" w:rsidP="00000000" w:rsidRDefault="00000000" w:rsidRPr="00000000" w14:paraId="00000049">
      <w:pPr>
        <w:rPr>
          <w:sz w:val="18"/>
          <w:szCs w:val="18"/>
        </w:rPr>
      </w:pPr>
      <w:r w:rsidDel="00000000" w:rsidR="00000000" w:rsidRPr="00000000">
        <w:rPr>
          <w:sz w:val="18"/>
          <w:szCs w:val="18"/>
          <w:rtl w:val="0"/>
        </w:rPr>
        <w:t xml:space="preserve">[It is suggested that the analysis is reviewed and updated on a regular basis - in most cases quarterly would be sufficient but more frequent reviews would be necessary in a situation that is changing rapidly or where there has been a significant change in the situation]</w:t>
      </w:r>
    </w:p>
    <w:p w:rsidR="00000000" w:rsidDel="00000000" w:rsidP="00000000" w:rsidRDefault="00000000" w:rsidRPr="00000000" w14:paraId="0000004A">
      <w:pPr>
        <w:numPr>
          <w:ilvl w:val="0"/>
          <w:numId w:val="2"/>
        </w:numPr>
        <w:spacing w:after="0" w:afterAutospacing="0"/>
        <w:ind w:left="720" w:hanging="360"/>
      </w:pPr>
      <w:r w:rsidDel="00000000" w:rsidR="00000000" w:rsidRPr="00000000">
        <w:rPr>
          <w:rtl w:val="0"/>
        </w:rPr>
        <w:t xml:space="preserve">(date)</w:t>
      </w:r>
    </w:p>
    <w:p w:rsidR="00000000" w:rsidDel="00000000" w:rsidP="00000000" w:rsidRDefault="00000000" w:rsidRPr="00000000" w14:paraId="0000004B">
      <w:pPr>
        <w:numPr>
          <w:ilvl w:val="0"/>
          <w:numId w:val="2"/>
        </w:numPr>
        <w:spacing w:before="0" w:beforeAutospacing="0"/>
        <w:ind w:left="720" w:hanging="360"/>
      </w:pPr>
      <w:r w:rsidDel="00000000" w:rsidR="00000000" w:rsidRPr="00000000">
        <w:rPr>
          <w:rtl w:val="0"/>
        </w:rPr>
        <w:t xml:space="preserve">(date)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headerReference r:id="rId6" w:type="default"/>
      <w:pgSz w:h="11906" w:w="16838" w:orient="landscape"/>
      <w:pgMar w:bottom="1133.8582677165355" w:top="1133.8582677165355"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color w:val="ff0000"/>
      </w:rPr>
    </w:pPr>
    <w:r w:rsidDel="00000000" w:rsidR="00000000" w:rsidRPr="00000000">
      <w:rPr>
        <w:color w:val="ff0000"/>
        <w:rtl w:val="0"/>
      </w:rPr>
      <w:t xml:space="preserve">Please make a copy of this template before using 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_GB"/>
      </w:rPr>
    </w:rPrDefault>
    <w:pPrDefault>
      <w:pPr>
        <w:spacing w:after="120" w:before="120" w:line="27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271.2" w:lineRule="auto"/>
    </w:pPr>
    <w:rPr>
      <w:sz w:val="28"/>
      <w:szCs w:val="28"/>
    </w:rPr>
  </w:style>
  <w:style w:type="paragraph" w:styleId="Heading2">
    <w:name w:val="heading 2"/>
    <w:basedOn w:val="Normal"/>
    <w:next w:val="Normal"/>
    <w:pPr>
      <w:keepNext w:val="1"/>
      <w:keepLines w:val="1"/>
      <w:pageBreakBefore w:val="0"/>
      <w:spacing w:before="240" w:line="268.8" w:lineRule="auto"/>
    </w:pPr>
    <w:rPr/>
  </w:style>
  <w:style w:type="paragraph" w:styleId="Heading3">
    <w:name w:val="heading 3"/>
    <w:basedOn w:val="Normal"/>
    <w:next w:val="Normal"/>
    <w:pPr>
      <w:keepNext w:val="1"/>
      <w:keepLines w:val="1"/>
      <w:pageBreakBefore w:val="0"/>
      <w:spacing w:before="240" w:line="268.8" w:lineRule="auto"/>
      <w:ind w:left="566.9291338582675" w:firstLine="0"/>
    </w:pPr>
    <w:rPr/>
  </w:style>
  <w:style w:type="paragraph" w:styleId="Heading4">
    <w:name w:val="heading 4"/>
    <w:basedOn w:val="Normal"/>
    <w:next w:val="Normal"/>
    <w:pPr>
      <w:keepNext w:val="1"/>
      <w:keepLines w:val="1"/>
      <w:pageBreakBefore w:val="0"/>
      <w:ind w:left="566.9291338582675"/>
    </w:pPr>
    <w:rPr/>
  </w:style>
  <w:style w:type="paragraph" w:styleId="Heading5">
    <w:name w:val="heading 5"/>
    <w:basedOn w:val="Normal"/>
    <w:next w:val="Normal"/>
    <w:pPr>
      <w:keepNext w:val="1"/>
      <w:keepLines w:val="1"/>
      <w:pageBreakBefore w:val="0"/>
      <w:ind w:left="1133.858267716535" w:hanging="566.9291338582675"/>
    </w:pPr>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240" w:before="0" w:line="271.2" w:lineRule="auto"/>
      <w:jc w:val="center"/>
    </w:pPr>
    <w:rPr>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